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1012" w14:textId="7956C2D9" w:rsidR="0029583A" w:rsidRDefault="00717F17" w:rsidP="00DC2766">
      <w:pPr>
        <w:jc w:val="center"/>
        <w:rPr>
          <w:b/>
          <w:sz w:val="36"/>
          <w:szCs w:val="36"/>
          <w:u w:val="single"/>
        </w:rPr>
      </w:pPr>
      <w:r>
        <w:rPr>
          <w:b/>
          <w:sz w:val="36"/>
          <w:szCs w:val="36"/>
          <w:u w:val="single"/>
        </w:rPr>
        <w:t xml:space="preserve">CURRICULUM </w:t>
      </w:r>
      <w:r w:rsidR="0029583A">
        <w:rPr>
          <w:b/>
          <w:sz w:val="36"/>
          <w:szCs w:val="36"/>
          <w:u w:val="single"/>
        </w:rPr>
        <w:t>VITA</w:t>
      </w:r>
    </w:p>
    <w:p w14:paraId="1D4F2EC0" w14:textId="77777777" w:rsidR="0029583A" w:rsidRDefault="0029583A">
      <w:pPr>
        <w:jc w:val="center"/>
        <w:rPr>
          <w:b/>
          <w:sz w:val="36"/>
          <w:szCs w:val="36"/>
          <w:u w:val="single"/>
        </w:rPr>
      </w:pPr>
    </w:p>
    <w:p w14:paraId="01C135AC" w14:textId="77777777" w:rsidR="0029583A" w:rsidRDefault="0029583A">
      <w:pPr>
        <w:jc w:val="center"/>
        <w:rPr>
          <w:b/>
          <w:sz w:val="36"/>
          <w:szCs w:val="36"/>
        </w:rPr>
      </w:pPr>
      <w:r>
        <w:rPr>
          <w:b/>
          <w:sz w:val="36"/>
          <w:szCs w:val="36"/>
        </w:rPr>
        <w:t>DAVID W. TUSHAUS, J.D.</w:t>
      </w:r>
    </w:p>
    <w:p w14:paraId="6C34CA9E" w14:textId="77777777" w:rsidR="0029583A" w:rsidRDefault="0029583A">
      <w:pPr>
        <w:jc w:val="center"/>
        <w:rPr>
          <w:b/>
          <w:sz w:val="36"/>
          <w:szCs w:val="36"/>
        </w:rPr>
      </w:pPr>
    </w:p>
    <w:p w14:paraId="404E0603" w14:textId="77777777" w:rsidR="0029583A" w:rsidRDefault="0029583A">
      <w:pPr>
        <w:rPr>
          <w:sz w:val="32"/>
          <w:szCs w:val="32"/>
        </w:rPr>
      </w:pPr>
      <w:r>
        <w:rPr>
          <w:sz w:val="32"/>
          <w:szCs w:val="32"/>
        </w:rPr>
        <w:t>______________________________________________________</w:t>
      </w:r>
    </w:p>
    <w:p w14:paraId="0C49802D" w14:textId="77777777" w:rsidR="0029583A" w:rsidRDefault="0029583A">
      <w:pPr>
        <w:rPr>
          <w:sz w:val="32"/>
          <w:szCs w:val="32"/>
        </w:rPr>
      </w:pPr>
    </w:p>
    <w:p w14:paraId="7AC70514" w14:textId="77777777" w:rsidR="0029583A" w:rsidRPr="005F719F" w:rsidRDefault="005F719F">
      <w:pPr>
        <w:rPr>
          <w:b/>
        </w:rPr>
      </w:pPr>
      <w:r w:rsidRPr="005F719F">
        <w:rPr>
          <w:b/>
        </w:rPr>
        <w:t>CONTACT DATA:</w:t>
      </w:r>
    </w:p>
    <w:p w14:paraId="401ABC16" w14:textId="77777777" w:rsidR="005F719F" w:rsidRDefault="005F719F"/>
    <w:p w14:paraId="5CAE8084" w14:textId="7EBEE630" w:rsidR="005F719F" w:rsidRDefault="005F719F">
      <w:r>
        <w:t>David W. Tushaus</w:t>
      </w:r>
    </w:p>
    <w:p w14:paraId="06B7BFE2" w14:textId="77777777" w:rsidR="00383182" w:rsidRPr="00383182" w:rsidRDefault="00383182" w:rsidP="00383182">
      <w:r w:rsidRPr="00383182">
        <w:t>Assistant Dean, Graduate and Experiential Learning</w:t>
      </w:r>
      <w:r w:rsidRPr="00383182">
        <w:br/>
      </w:r>
      <w:r w:rsidRPr="00383182">
        <w:rPr>
          <w:color w:val="202124"/>
          <w:shd w:val="clear" w:color="auto" w:fill="FFFFFF"/>
        </w:rPr>
        <w:t xml:space="preserve">Jigme </w:t>
      </w:r>
      <w:proofErr w:type="spellStart"/>
      <w:r w:rsidRPr="00383182">
        <w:rPr>
          <w:color w:val="202124"/>
          <w:shd w:val="clear" w:color="auto" w:fill="FFFFFF"/>
        </w:rPr>
        <w:t>Singye</w:t>
      </w:r>
      <w:proofErr w:type="spellEnd"/>
      <w:r w:rsidRPr="00383182">
        <w:rPr>
          <w:color w:val="202124"/>
          <w:shd w:val="clear" w:color="auto" w:fill="FFFFFF"/>
        </w:rPr>
        <w:t xml:space="preserve"> </w:t>
      </w:r>
      <w:proofErr w:type="spellStart"/>
      <w:r w:rsidRPr="00383182">
        <w:rPr>
          <w:color w:val="202124"/>
          <w:shd w:val="clear" w:color="auto" w:fill="FFFFFF"/>
        </w:rPr>
        <w:t>Wangchuck</w:t>
      </w:r>
      <w:proofErr w:type="spellEnd"/>
      <w:r w:rsidRPr="00383182">
        <w:rPr>
          <w:color w:val="202124"/>
          <w:shd w:val="clear" w:color="auto" w:fill="FFFFFF"/>
        </w:rPr>
        <w:t xml:space="preserve"> (JSW) School of Law</w:t>
      </w:r>
    </w:p>
    <w:p w14:paraId="435047BA" w14:textId="77777777" w:rsidR="00383182" w:rsidRDefault="00383182" w:rsidP="00383182">
      <w:r w:rsidRPr="00383182">
        <w:t xml:space="preserve">Paro, Bhutan </w:t>
      </w:r>
    </w:p>
    <w:p w14:paraId="375FE178" w14:textId="2B68D275" w:rsidR="00383182" w:rsidRPr="00383182" w:rsidRDefault="005F719F" w:rsidP="00383182">
      <w:r>
        <w:t xml:space="preserve">Email: </w:t>
      </w:r>
      <w:r w:rsidR="00383182" w:rsidRPr="00383182">
        <w:rPr>
          <w:color w:val="000000" w:themeColor="text1"/>
          <w:shd w:val="clear" w:color="auto" w:fill="FFFFFF"/>
        </w:rPr>
        <w:t>david.tushaus@jswlaw.bt</w:t>
      </w:r>
    </w:p>
    <w:p w14:paraId="2884FCDC" w14:textId="745980AC" w:rsidR="005F719F" w:rsidRDefault="000041DF" w:rsidP="00383182">
      <w:r>
        <w:t>davidtushaus@gmail.com</w:t>
      </w:r>
    </w:p>
    <w:p w14:paraId="051FCF68" w14:textId="30648D1E" w:rsidR="00246645" w:rsidRDefault="00246645">
      <w:r>
        <w:t xml:space="preserve">Skype: </w:t>
      </w:r>
      <w:proofErr w:type="gramStart"/>
      <w:r>
        <w:t>david.tushaus</w:t>
      </w:r>
      <w:proofErr w:type="gramEnd"/>
      <w:r>
        <w:t>1</w:t>
      </w:r>
    </w:p>
    <w:p w14:paraId="6CF903C1" w14:textId="4B28F4C9" w:rsidR="005F719F" w:rsidRDefault="00246645">
      <w:r>
        <w:t xml:space="preserve">WhatsApp </w:t>
      </w:r>
      <w:r w:rsidR="000041DF">
        <w:t>+</w:t>
      </w:r>
      <w:r>
        <w:t xml:space="preserve">18163902159 David </w:t>
      </w:r>
      <w:proofErr w:type="spellStart"/>
      <w:r>
        <w:t>Tushaus</w:t>
      </w:r>
      <w:proofErr w:type="spellEnd"/>
    </w:p>
    <w:p w14:paraId="1C86848D" w14:textId="2BF448D5" w:rsidR="00246645" w:rsidRDefault="007D4DC8">
      <w:pPr>
        <w:rPr>
          <w:b/>
        </w:rPr>
      </w:pPr>
      <w:r>
        <w:t>Website - davidtushaus.net</w:t>
      </w:r>
    </w:p>
    <w:p w14:paraId="2811EEDD" w14:textId="77777777" w:rsidR="005F719F" w:rsidRDefault="005F719F">
      <w:pPr>
        <w:rPr>
          <w:b/>
        </w:rPr>
      </w:pPr>
    </w:p>
    <w:p w14:paraId="53054F8D" w14:textId="7D43AF96" w:rsidR="0029583A" w:rsidRDefault="0029583A">
      <w:pPr>
        <w:rPr>
          <w:b/>
        </w:rPr>
      </w:pPr>
      <w:r>
        <w:rPr>
          <w:b/>
        </w:rPr>
        <w:t>PROFESSIONAL EXPERIENCE:</w:t>
      </w:r>
    </w:p>
    <w:p w14:paraId="28B41544" w14:textId="1FA08A47" w:rsidR="000041DF" w:rsidRDefault="000041DF">
      <w:pPr>
        <w:rPr>
          <w:b/>
        </w:rPr>
      </w:pPr>
    </w:p>
    <w:p w14:paraId="1A88B29F" w14:textId="1E305449" w:rsidR="001A658A" w:rsidRPr="001A658A" w:rsidRDefault="001A658A" w:rsidP="001A658A">
      <w:pPr>
        <w:rPr>
          <w:b/>
          <w:bCs/>
        </w:rPr>
      </w:pPr>
      <w:r w:rsidRPr="001A658A">
        <w:rPr>
          <w:b/>
          <w:bCs/>
        </w:rPr>
        <w:t>Assistant Dean, Graduate and Experiential Learning</w:t>
      </w:r>
      <w:r w:rsidRPr="001A658A">
        <w:rPr>
          <w:b/>
          <w:bCs/>
        </w:rPr>
        <w:br/>
      </w:r>
      <w:r w:rsidRPr="001A658A">
        <w:rPr>
          <w:b/>
          <w:bCs/>
          <w:color w:val="202124"/>
          <w:shd w:val="clear" w:color="auto" w:fill="FFFFFF"/>
        </w:rPr>
        <w:t xml:space="preserve">Jigme </w:t>
      </w:r>
      <w:proofErr w:type="spellStart"/>
      <w:r w:rsidRPr="001A658A">
        <w:rPr>
          <w:b/>
          <w:bCs/>
          <w:color w:val="202124"/>
          <w:shd w:val="clear" w:color="auto" w:fill="FFFFFF"/>
        </w:rPr>
        <w:t>Singye</w:t>
      </w:r>
      <w:proofErr w:type="spellEnd"/>
      <w:r w:rsidRPr="001A658A">
        <w:rPr>
          <w:b/>
          <w:bCs/>
          <w:color w:val="202124"/>
          <w:shd w:val="clear" w:color="auto" w:fill="FFFFFF"/>
        </w:rPr>
        <w:t xml:space="preserve"> </w:t>
      </w:r>
      <w:proofErr w:type="spellStart"/>
      <w:r w:rsidRPr="001A658A">
        <w:rPr>
          <w:b/>
          <w:bCs/>
          <w:color w:val="202124"/>
          <w:shd w:val="clear" w:color="auto" w:fill="FFFFFF"/>
        </w:rPr>
        <w:t>Wangchuck</w:t>
      </w:r>
      <w:proofErr w:type="spellEnd"/>
      <w:r w:rsidRPr="001A658A">
        <w:rPr>
          <w:b/>
          <w:bCs/>
          <w:color w:val="202124"/>
          <w:shd w:val="clear" w:color="auto" w:fill="FFFFFF"/>
        </w:rPr>
        <w:t xml:space="preserve"> </w:t>
      </w:r>
      <w:r w:rsidR="00765C28">
        <w:rPr>
          <w:b/>
          <w:bCs/>
          <w:color w:val="202124"/>
          <w:shd w:val="clear" w:color="auto" w:fill="FFFFFF"/>
        </w:rPr>
        <w:t xml:space="preserve">(JSW) </w:t>
      </w:r>
      <w:r w:rsidRPr="001A658A">
        <w:rPr>
          <w:b/>
          <w:bCs/>
          <w:color w:val="202124"/>
          <w:shd w:val="clear" w:color="auto" w:fill="FFFFFF"/>
        </w:rPr>
        <w:t>School of Law</w:t>
      </w:r>
    </w:p>
    <w:p w14:paraId="437670CE" w14:textId="19E53F42" w:rsidR="001A658A" w:rsidRPr="001A658A" w:rsidRDefault="00765C28">
      <w:pPr>
        <w:rPr>
          <w:b/>
          <w:bCs/>
        </w:rPr>
      </w:pPr>
      <w:r>
        <w:rPr>
          <w:b/>
          <w:bCs/>
        </w:rPr>
        <w:t>Paro, Bhutan</w:t>
      </w:r>
    </w:p>
    <w:p w14:paraId="4BBC2003" w14:textId="77777777" w:rsidR="001A658A" w:rsidRPr="001A658A" w:rsidRDefault="001A658A">
      <w:pPr>
        <w:rPr>
          <w:b/>
          <w:bCs/>
        </w:rPr>
      </w:pPr>
    </w:p>
    <w:p w14:paraId="6CE57E96" w14:textId="4395BF3A" w:rsidR="000041DF" w:rsidRPr="000041DF" w:rsidRDefault="000041DF">
      <w:pPr>
        <w:rPr>
          <w:b/>
          <w:bCs/>
        </w:rPr>
      </w:pPr>
      <w:r w:rsidRPr="000041DF">
        <w:rPr>
          <w:b/>
          <w:bCs/>
        </w:rPr>
        <w:t>Supervising Attorney of the Innocence Clinic</w:t>
      </w:r>
      <w:r w:rsidR="00DF7B2F">
        <w:rPr>
          <w:b/>
          <w:bCs/>
        </w:rPr>
        <w:t xml:space="preserve">, 2021 - </w:t>
      </w:r>
      <w:r w:rsidR="00765C28">
        <w:rPr>
          <w:b/>
          <w:bCs/>
        </w:rPr>
        <w:t>2022</w:t>
      </w:r>
      <w:r w:rsidRPr="000041DF">
        <w:rPr>
          <w:b/>
          <w:bCs/>
        </w:rPr>
        <w:t xml:space="preserve"> </w:t>
      </w:r>
      <w:r w:rsidR="00DF7B2F">
        <w:rPr>
          <w:b/>
          <w:bCs/>
        </w:rPr>
        <w:br/>
      </w:r>
      <w:r w:rsidRPr="000041DF">
        <w:rPr>
          <w:b/>
          <w:bCs/>
        </w:rPr>
        <w:t>University of Missouri - Kansas City</w:t>
      </w:r>
      <w:r w:rsidR="005A7970">
        <w:rPr>
          <w:b/>
          <w:bCs/>
        </w:rPr>
        <w:t xml:space="preserve"> for the </w:t>
      </w:r>
      <w:r w:rsidR="00DF7B2F">
        <w:rPr>
          <w:b/>
          <w:bCs/>
        </w:rPr>
        <w:br/>
      </w:r>
      <w:r w:rsidR="005A7970">
        <w:rPr>
          <w:b/>
          <w:bCs/>
        </w:rPr>
        <w:t>Midwest Innocence Project</w:t>
      </w:r>
    </w:p>
    <w:p w14:paraId="0DC9C811" w14:textId="77777777" w:rsidR="0029583A" w:rsidRDefault="0029583A">
      <w:pPr>
        <w:rPr>
          <w:b/>
        </w:rPr>
      </w:pPr>
    </w:p>
    <w:p w14:paraId="110CE09D" w14:textId="77777777" w:rsidR="0029583A" w:rsidRDefault="0029583A">
      <w:pPr>
        <w:rPr>
          <w:b/>
        </w:rPr>
      </w:pPr>
      <w:r>
        <w:rPr>
          <w:b/>
        </w:rPr>
        <w:t>Missouri Western State University:</w:t>
      </w:r>
    </w:p>
    <w:p w14:paraId="36118F7F" w14:textId="77777777" w:rsidR="0029583A" w:rsidRDefault="0029583A">
      <w:pPr>
        <w:rPr>
          <w:b/>
        </w:rPr>
      </w:pPr>
    </w:p>
    <w:p w14:paraId="5ABAD845" w14:textId="5567C833" w:rsidR="00AD38BA" w:rsidRDefault="00546C50" w:rsidP="00B23DA2">
      <w:pPr>
        <w:rPr>
          <w:b/>
        </w:rPr>
      </w:pPr>
      <w:r>
        <w:rPr>
          <w:b/>
        </w:rPr>
        <w:t xml:space="preserve">Professor – Criminal Justice/Legal Studies, 2010 – </w:t>
      </w:r>
      <w:r w:rsidR="00DF7B2F">
        <w:rPr>
          <w:b/>
        </w:rPr>
        <w:t>2021</w:t>
      </w:r>
    </w:p>
    <w:p w14:paraId="4D07C6CD" w14:textId="3FAF12B1" w:rsidR="003D6F5F" w:rsidRDefault="003D6F5F" w:rsidP="00B23DA2">
      <w:pPr>
        <w:rPr>
          <w:b/>
        </w:rPr>
      </w:pPr>
      <w:proofErr w:type="gramStart"/>
      <w:r>
        <w:rPr>
          <w:b/>
        </w:rPr>
        <w:t>Chairperson  -</w:t>
      </w:r>
      <w:proofErr w:type="gramEnd"/>
      <w:r>
        <w:rPr>
          <w:b/>
        </w:rPr>
        <w:t xml:space="preserve"> Department of Criminal Justice/Legal Studies, 2005 – 2015</w:t>
      </w:r>
    </w:p>
    <w:p w14:paraId="3E628A5A" w14:textId="6BC35707" w:rsidR="00546C50" w:rsidRDefault="00546C50">
      <w:pPr>
        <w:rPr>
          <w:b/>
        </w:rPr>
      </w:pPr>
      <w:r>
        <w:rPr>
          <w:b/>
        </w:rPr>
        <w:t>Graduate Faculty – Criminal Justice/Legal Studies,</w:t>
      </w:r>
      <w:r w:rsidR="008E6F65">
        <w:rPr>
          <w:b/>
        </w:rPr>
        <w:t xml:space="preserve"> 2007</w:t>
      </w:r>
      <w:r>
        <w:rPr>
          <w:b/>
        </w:rPr>
        <w:t xml:space="preserve"> - </w:t>
      </w:r>
      <w:r w:rsidR="00DF7B2F">
        <w:rPr>
          <w:b/>
        </w:rPr>
        <w:t>2021</w:t>
      </w:r>
    </w:p>
    <w:p w14:paraId="65627D67" w14:textId="77777777" w:rsidR="0029583A" w:rsidRDefault="0029583A">
      <w:pPr>
        <w:rPr>
          <w:b/>
        </w:rPr>
      </w:pPr>
      <w:r>
        <w:rPr>
          <w:b/>
        </w:rPr>
        <w:t>Associate Professor – Criminal Justi</w:t>
      </w:r>
      <w:r w:rsidR="00E215D1">
        <w:rPr>
          <w:b/>
        </w:rPr>
        <w:t>ce/Legal Studies, 2004 - 2010</w:t>
      </w:r>
    </w:p>
    <w:p w14:paraId="0E71C90A" w14:textId="77777777" w:rsidR="0029583A" w:rsidRDefault="0029583A">
      <w:pPr>
        <w:rPr>
          <w:b/>
        </w:rPr>
      </w:pPr>
      <w:r>
        <w:rPr>
          <w:b/>
        </w:rPr>
        <w:t>Assistant Professor – Criminal Justice/Legal Studies, 1999 – 2004</w:t>
      </w:r>
    </w:p>
    <w:p w14:paraId="3E3A3855" w14:textId="7C32E271" w:rsidR="0029583A" w:rsidRDefault="0029583A">
      <w:pPr>
        <w:rPr>
          <w:b/>
        </w:rPr>
      </w:pPr>
      <w:r>
        <w:rPr>
          <w:b/>
        </w:rPr>
        <w:tab/>
      </w:r>
      <w:r>
        <w:rPr>
          <w:b/>
        </w:rPr>
        <w:tab/>
      </w:r>
      <w:r>
        <w:rPr>
          <w:b/>
        </w:rPr>
        <w:tab/>
        <w:t xml:space="preserve"> Missouri Western State </w:t>
      </w:r>
      <w:r w:rsidR="00246645">
        <w:rPr>
          <w:b/>
        </w:rPr>
        <w:t>University</w:t>
      </w:r>
    </w:p>
    <w:p w14:paraId="5A8FFB74" w14:textId="77777777" w:rsidR="0029583A" w:rsidRDefault="0029583A">
      <w:pPr>
        <w:rPr>
          <w:b/>
        </w:rPr>
      </w:pPr>
    </w:p>
    <w:p w14:paraId="60AE8487" w14:textId="77777777" w:rsidR="0029583A" w:rsidRDefault="0029583A">
      <w:pPr>
        <w:rPr>
          <w:b/>
        </w:rPr>
      </w:pPr>
      <w:r>
        <w:rPr>
          <w:b/>
        </w:rPr>
        <w:t>Coordinator – Legal Studies Program, 2002 – 2005</w:t>
      </w:r>
    </w:p>
    <w:p w14:paraId="221F24C2" w14:textId="77777777" w:rsidR="0029583A" w:rsidRDefault="0029583A">
      <w:pPr>
        <w:rPr>
          <w:b/>
        </w:rPr>
      </w:pPr>
      <w:r>
        <w:rPr>
          <w:b/>
        </w:rPr>
        <w:tab/>
      </w:r>
      <w:r>
        <w:rPr>
          <w:b/>
        </w:rPr>
        <w:tab/>
        <w:t xml:space="preserve"> Missouri Western State College</w:t>
      </w:r>
    </w:p>
    <w:p w14:paraId="1FD1E7AB" w14:textId="77777777" w:rsidR="0029583A" w:rsidRDefault="0029583A">
      <w:pPr>
        <w:rPr>
          <w:b/>
        </w:rPr>
      </w:pPr>
    </w:p>
    <w:p w14:paraId="52B13FA5" w14:textId="77777777" w:rsidR="0029583A" w:rsidRDefault="0029583A">
      <w:pPr>
        <w:rPr>
          <w:b/>
        </w:rPr>
      </w:pPr>
      <w:r>
        <w:rPr>
          <w:b/>
        </w:rPr>
        <w:t xml:space="preserve">Adjunct </w:t>
      </w:r>
      <w:r w:rsidR="00546C50">
        <w:rPr>
          <w:b/>
        </w:rPr>
        <w:t xml:space="preserve">Graduate </w:t>
      </w:r>
      <w:r>
        <w:rPr>
          <w:b/>
        </w:rPr>
        <w:t>Faculty – University of Missouri – Columbia, 2001</w:t>
      </w:r>
    </w:p>
    <w:p w14:paraId="74E38371" w14:textId="77777777" w:rsidR="0029583A" w:rsidRDefault="0029583A">
      <w:pPr>
        <w:rPr>
          <w:b/>
        </w:rPr>
      </w:pPr>
    </w:p>
    <w:p w14:paraId="57367279" w14:textId="5878125E" w:rsidR="0029583A" w:rsidRDefault="0029583A">
      <w:pPr>
        <w:rPr>
          <w:b/>
        </w:rPr>
      </w:pPr>
      <w:r>
        <w:rPr>
          <w:b/>
        </w:rPr>
        <w:t>Adjunct Faculty – Missouri Western State College</w:t>
      </w:r>
      <w:r w:rsidR="00DF7B2F">
        <w:rPr>
          <w:b/>
        </w:rPr>
        <w:t>, 1997</w:t>
      </w:r>
    </w:p>
    <w:p w14:paraId="5ED25F80" w14:textId="77777777" w:rsidR="0029583A" w:rsidRDefault="0029583A">
      <w:pPr>
        <w:rPr>
          <w:b/>
        </w:rPr>
      </w:pPr>
    </w:p>
    <w:p w14:paraId="47A69FA5" w14:textId="5E890E9C" w:rsidR="0029583A" w:rsidRDefault="0029583A">
      <w:pPr>
        <w:rPr>
          <w:b/>
        </w:rPr>
      </w:pPr>
      <w:r>
        <w:rPr>
          <w:b/>
        </w:rPr>
        <w:lastRenderedPageBreak/>
        <w:t xml:space="preserve">Managing </w:t>
      </w:r>
      <w:r w:rsidR="00616694">
        <w:rPr>
          <w:b/>
        </w:rPr>
        <w:t>Attorney &amp;</w:t>
      </w:r>
      <w:r w:rsidR="00324EA0">
        <w:rPr>
          <w:b/>
        </w:rPr>
        <w:t xml:space="preserve"> Staff </w:t>
      </w:r>
      <w:r>
        <w:rPr>
          <w:b/>
        </w:rPr>
        <w:t>Attorney – Leg</w:t>
      </w:r>
      <w:r w:rsidR="00324EA0">
        <w:rPr>
          <w:b/>
        </w:rPr>
        <w:t>al Aid of Western Missouri, 1985</w:t>
      </w:r>
      <w:r>
        <w:rPr>
          <w:b/>
        </w:rPr>
        <w:t xml:space="preserve"> – 1999</w:t>
      </w:r>
    </w:p>
    <w:p w14:paraId="50E88B29" w14:textId="7F2C56E6" w:rsidR="003A2B80" w:rsidRDefault="00324EA0" w:rsidP="00983F66">
      <w:r>
        <w:t>Managed</w:t>
      </w:r>
      <w:r w:rsidRPr="0020123C">
        <w:t xml:space="preserve"> </w:t>
      </w:r>
      <w:r>
        <w:t>the</w:t>
      </w:r>
      <w:r w:rsidRPr="0020123C">
        <w:t xml:space="preserve"> </w:t>
      </w:r>
      <w:r w:rsidR="00D82639">
        <w:t xml:space="preserve">NGO </w:t>
      </w:r>
      <w:r>
        <w:t>office the last 10 years of the 14 years at Legal Aid</w:t>
      </w:r>
      <w:r w:rsidRPr="0020123C">
        <w:t xml:space="preserve">. </w:t>
      </w:r>
      <w:r>
        <w:t xml:space="preserve">Duties included carrying a case load on various civil law cases representing low-income persons, including </w:t>
      </w:r>
      <w:r w:rsidRPr="0020123C">
        <w:t>government benefits, health care, cons</w:t>
      </w:r>
      <w:r>
        <w:t xml:space="preserve">umer issues, domestic violence, </w:t>
      </w:r>
      <w:r w:rsidRPr="0020123C">
        <w:t>disability needs and farm problems.</w:t>
      </w:r>
      <w:r>
        <w:t xml:space="preserve"> Supervised a staff of attorneys, paralegals administrative assistants and student interns. Fundraising from various private and governmental sources.</w:t>
      </w:r>
      <w:r w:rsidR="00A92C6C">
        <w:t xml:space="preserve"> Created special projects like a farm project to serve farmers across the state.</w:t>
      </w:r>
    </w:p>
    <w:p w14:paraId="5353501D" w14:textId="77777777" w:rsidR="00CA1EA8" w:rsidRPr="00205072" w:rsidRDefault="00CA1EA8" w:rsidP="00983F66"/>
    <w:p w14:paraId="042F90EB" w14:textId="77777777" w:rsidR="00983F66" w:rsidRDefault="00983F66" w:rsidP="00983F66">
      <w:pPr>
        <w:rPr>
          <w:b/>
        </w:rPr>
      </w:pPr>
      <w:r>
        <w:rPr>
          <w:b/>
        </w:rPr>
        <w:t>GRANTS:</w:t>
      </w:r>
      <w:r>
        <w:rPr>
          <w:b/>
        </w:rPr>
        <w:br/>
      </w:r>
    </w:p>
    <w:p w14:paraId="2208F886" w14:textId="2E4196CC" w:rsidR="007D1BDA" w:rsidRPr="00182BE9" w:rsidRDefault="007D1BDA" w:rsidP="00182BE9">
      <w:pPr>
        <w:rPr>
          <w:sz w:val="20"/>
          <w:szCs w:val="20"/>
        </w:rPr>
      </w:pPr>
      <w:r>
        <w:rPr>
          <w:bCs/>
          <w:shd w:val="clear" w:color="auto" w:fill="FFFFFF"/>
          <w:lang w:val="en-CA"/>
        </w:rPr>
        <w:t xml:space="preserve">Numerous Missouri Western State University applied learning grants </w:t>
      </w:r>
      <w:r w:rsidR="00281DE3">
        <w:rPr>
          <w:bCs/>
          <w:shd w:val="clear" w:color="auto" w:fill="FFFFFF"/>
          <w:lang w:val="en-CA"/>
        </w:rPr>
        <w:t>were obtained, some of which will be listed below along with selected outside grants.</w:t>
      </w:r>
      <w:r>
        <w:rPr>
          <w:bCs/>
          <w:shd w:val="clear" w:color="auto" w:fill="FFFFFF"/>
          <w:lang w:val="en-CA"/>
        </w:rPr>
        <w:br/>
      </w:r>
    </w:p>
    <w:p w14:paraId="2FAE355C" w14:textId="2B650A1E" w:rsidR="00C12A68" w:rsidRPr="00C12A68" w:rsidRDefault="00C12A68" w:rsidP="00983F66">
      <w:pPr>
        <w:numPr>
          <w:ilvl w:val="0"/>
          <w:numId w:val="20"/>
        </w:numPr>
      </w:pPr>
      <w:r>
        <w:rPr>
          <w:bCs/>
          <w:shd w:val="clear" w:color="auto" w:fill="FFFFFF"/>
          <w:lang w:val="en-CA"/>
        </w:rPr>
        <w:t xml:space="preserve">Applied Learning Grant from Missouri Western State University </w:t>
      </w:r>
      <w:r w:rsidR="00A100EE">
        <w:rPr>
          <w:bCs/>
          <w:shd w:val="clear" w:color="auto" w:fill="FFFFFF"/>
          <w:lang w:val="en-CA"/>
        </w:rPr>
        <w:t>to take students on an applied learning</w:t>
      </w:r>
      <w:r>
        <w:rPr>
          <w:bCs/>
          <w:shd w:val="clear" w:color="auto" w:fill="FFFFFF"/>
          <w:lang w:val="en-CA"/>
        </w:rPr>
        <w:t xml:space="preserve"> Civil Rights Tour of Memphis, Tennessee ($3,000) 2019.</w:t>
      </w:r>
      <w:r w:rsidR="00281DE3">
        <w:rPr>
          <w:bCs/>
          <w:shd w:val="clear" w:color="auto" w:fill="FFFFFF"/>
          <w:lang w:val="en-CA"/>
        </w:rPr>
        <w:t xml:space="preserve"> Website for Memphis trip available at: </w:t>
      </w:r>
      <w:r w:rsidR="00281DE3">
        <w:rPr>
          <w:bCs/>
          <w:shd w:val="clear" w:color="auto" w:fill="FFFFFF"/>
          <w:lang w:val="en-CA"/>
        </w:rPr>
        <w:br/>
      </w:r>
      <w:hyperlink r:id="rId8" w:history="1">
        <w:r w:rsidR="00281DE3" w:rsidRPr="00182BE9">
          <w:t>https://sites.google.com/missouriwestern.edu/civilrightstourmemphis/home</w:t>
        </w:r>
      </w:hyperlink>
      <w:r>
        <w:rPr>
          <w:bCs/>
          <w:shd w:val="clear" w:color="auto" w:fill="FFFFFF"/>
          <w:lang w:val="en-CA"/>
        </w:rPr>
        <w:br/>
      </w:r>
    </w:p>
    <w:p w14:paraId="46BF692E" w14:textId="2CE1664C" w:rsidR="003C5087" w:rsidRPr="003C5087" w:rsidRDefault="002B2E43" w:rsidP="00983F66">
      <w:pPr>
        <w:numPr>
          <w:ilvl w:val="0"/>
          <w:numId w:val="20"/>
        </w:numPr>
      </w:pPr>
      <w:r>
        <w:rPr>
          <w:bCs/>
          <w:shd w:val="clear" w:color="auto" w:fill="FFFFFF"/>
          <w:lang w:val="en-CA"/>
        </w:rPr>
        <w:t xml:space="preserve">Portal undergraduate research grant </w:t>
      </w:r>
      <w:r w:rsidR="00C12A68">
        <w:rPr>
          <w:bCs/>
          <w:shd w:val="clear" w:color="auto" w:fill="FFFFFF"/>
          <w:lang w:val="en-CA"/>
        </w:rPr>
        <w:t xml:space="preserve">from Missouri Western State University </w:t>
      </w:r>
      <w:r>
        <w:rPr>
          <w:bCs/>
          <w:shd w:val="clear" w:color="auto" w:fill="FFFFFF"/>
          <w:lang w:val="en-CA"/>
        </w:rPr>
        <w:t>to conduct research in Myanmar, ($3,000) 2018.</w:t>
      </w:r>
      <w:r w:rsidR="003C5087">
        <w:rPr>
          <w:bCs/>
          <w:shd w:val="clear" w:color="auto" w:fill="FFFFFF"/>
          <w:lang w:val="en-CA"/>
        </w:rPr>
        <w:br/>
      </w:r>
    </w:p>
    <w:p w14:paraId="2FD745DD" w14:textId="38E866E0" w:rsidR="00B20743" w:rsidRPr="00B20743" w:rsidRDefault="0054590F" w:rsidP="00983F66">
      <w:pPr>
        <w:numPr>
          <w:ilvl w:val="0"/>
          <w:numId w:val="20"/>
        </w:numPr>
      </w:pPr>
      <w:r>
        <w:rPr>
          <w:bCs/>
          <w:shd w:val="clear" w:color="auto" w:fill="FFFFFF"/>
          <w:lang w:val="en-CA"/>
        </w:rPr>
        <w:t>Grant from</w:t>
      </w:r>
      <w:r w:rsidR="00B20743">
        <w:rPr>
          <w:bCs/>
          <w:shd w:val="clear" w:color="auto" w:fill="FFFFFF"/>
          <w:lang w:val="en-CA"/>
        </w:rPr>
        <w:t xml:space="preserve"> </w:t>
      </w:r>
      <w:r w:rsidR="007A741A">
        <w:rPr>
          <w:bCs/>
          <w:shd w:val="clear" w:color="auto" w:fill="FFFFFF"/>
          <w:lang w:val="en-CA"/>
        </w:rPr>
        <w:t>Development a</w:t>
      </w:r>
      <w:r w:rsidR="00B20743" w:rsidRPr="00B20743">
        <w:rPr>
          <w:bCs/>
          <w:shd w:val="clear" w:color="auto" w:fill="FFFFFF"/>
          <w:lang w:val="en-CA"/>
        </w:rPr>
        <w:t>nd Peace</w:t>
      </w:r>
      <w:r w:rsidR="00B20743">
        <w:rPr>
          <w:bCs/>
          <w:shd w:val="clear" w:color="auto" w:fill="FFFFFF"/>
          <w:lang w:val="en-CA"/>
        </w:rPr>
        <w:t xml:space="preserve">, Caritas Canada </w:t>
      </w:r>
      <w:r w:rsidR="007A741A">
        <w:t>for</w:t>
      </w:r>
      <w:r w:rsidR="00B20743">
        <w:t xml:space="preserve"> the Foundation for Nation Building (FNB), Nepal. Collaborated with FNB on grant to provide mobile legal aid clinics </w:t>
      </w:r>
      <w:r w:rsidR="00DF7B2F">
        <w:t>for</w:t>
      </w:r>
      <w:r w:rsidR="00B20743">
        <w:t xml:space="preserve"> </w:t>
      </w:r>
      <w:r w:rsidR="00DF7B2F">
        <w:t>earthquake disaster survivors</w:t>
      </w:r>
      <w:r w:rsidR="00B20743">
        <w:t>.</w:t>
      </w:r>
      <w:r w:rsidR="007A741A">
        <w:t xml:space="preserve"> Awarded </w:t>
      </w:r>
      <w:r w:rsidR="00FA63E7">
        <w:t xml:space="preserve">approximately </w:t>
      </w:r>
      <w:r w:rsidR="007A741A">
        <w:t>105,000 CAD ($74,460)</w:t>
      </w:r>
      <w:r w:rsidR="00FA63E7">
        <w:t xml:space="preserve"> for 2016.</w:t>
      </w:r>
      <w:r w:rsidR="00B20743" w:rsidRPr="00B20743">
        <w:br/>
      </w:r>
    </w:p>
    <w:p w14:paraId="709FF57E" w14:textId="77777777" w:rsidR="005F458F" w:rsidRPr="005F458F" w:rsidRDefault="005F458F" w:rsidP="00983F66">
      <w:pPr>
        <w:numPr>
          <w:ilvl w:val="0"/>
          <w:numId w:val="20"/>
        </w:numPr>
        <w:rPr>
          <w:b/>
        </w:rPr>
      </w:pPr>
      <w:r>
        <w:t xml:space="preserve">Higher Education Support Foundation (HESP) </w:t>
      </w:r>
      <w:r w:rsidR="000A246C">
        <w:t xml:space="preserve">grant </w:t>
      </w:r>
      <w:r>
        <w:t>from the Open Society Foundation (OSF) awarded to the Foundation for Nation Building (FNB), Nepal. Collaborated with FNB on grant to provide mobile legal aid clinics on domestic violence issues.</w:t>
      </w:r>
      <w:r w:rsidR="00FA63E7">
        <w:t xml:space="preserve"> Awarded approximately $25,000 for 2016.</w:t>
      </w:r>
      <w:r>
        <w:br/>
      </w:r>
    </w:p>
    <w:p w14:paraId="4399C42E" w14:textId="77777777" w:rsidR="00735A5A" w:rsidRPr="00735A5A" w:rsidRDefault="00735A5A" w:rsidP="00983F66">
      <w:pPr>
        <w:numPr>
          <w:ilvl w:val="0"/>
          <w:numId w:val="20"/>
        </w:numPr>
        <w:rPr>
          <w:b/>
        </w:rPr>
      </w:pPr>
      <w:r>
        <w:t>Missouri Western State University Strategic Planning Implementation Funds grant, Department of Criminal Justice and Legal Studies</w:t>
      </w:r>
      <w:r w:rsidR="006A418B">
        <w:t>, Principal Investigator</w:t>
      </w:r>
      <w:r>
        <w:t xml:space="preserve"> for </w:t>
      </w:r>
      <w:r w:rsidR="006A418B">
        <w:t xml:space="preserve">grant for </w:t>
      </w:r>
      <w:r>
        <w:t>faculty to develop on-line courses for the 2010 to 2012 academic year.  Approximately $74,100.</w:t>
      </w:r>
      <w:r>
        <w:br/>
      </w:r>
    </w:p>
    <w:p w14:paraId="7D07F7A4" w14:textId="77777777" w:rsidR="00983F66" w:rsidRPr="00EA0F9E" w:rsidRDefault="00983F66" w:rsidP="00983F66">
      <w:pPr>
        <w:numPr>
          <w:ilvl w:val="0"/>
          <w:numId w:val="20"/>
        </w:numPr>
        <w:rPr>
          <w:b/>
        </w:rPr>
      </w:pPr>
      <w:r>
        <w:t>Federal Election Assistance Commission Help America Vote College Program</w:t>
      </w:r>
      <w:r w:rsidR="006A418B">
        <w:t>, Principal Investigator for</w:t>
      </w:r>
      <w:r>
        <w:t xml:space="preserve"> grant for $74,807 for the 2009 – 2010 year.</w:t>
      </w:r>
      <w:r>
        <w:br/>
      </w:r>
    </w:p>
    <w:p w14:paraId="35B4541A" w14:textId="77777777" w:rsidR="00983F66" w:rsidRPr="00EA0F9E" w:rsidRDefault="00983F66" w:rsidP="00983F66">
      <w:pPr>
        <w:numPr>
          <w:ilvl w:val="0"/>
          <w:numId w:val="20"/>
        </w:numPr>
        <w:rPr>
          <w:b/>
        </w:rPr>
      </w:pPr>
      <w:r>
        <w:t>M</w:t>
      </w:r>
      <w:r w:rsidR="00735A5A">
        <w:t xml:space="preserve">issouri Western State University </w:t>
      </w:r>
      <w:r>
        <w:t>Strategic Planning Implementation Funds</w:t>
      </w:r>
      <w:r w:rsidR="006A418B">
        <w:t>, Principal Investigator for</w:t>
      </w:r>
      <w:r>
        <w:t xml:space="preserve"> grant</w:t>
      </w:r>
      <w:r w:rsidR="006A418B">
        <w:t xml:space="preserve"> for</w:t>
      </w:r>
      <w:r>
        <w:t xml:space="preserve"> Department of Criminal Justice and Legal Studies faculty to develop on-line courses for the 2009 to 2010 academic year.</w:t>
      </w:r>
      <w:r w:rsidR="00735A5A">
        <w:t xml:space="preserve">  Approximately $36,900 plus training.</w:t>
      </w:r>
      <w:r>
        <w:br/>
        <w:t xml:space="preserve">  </w:t>
      </w:r>
    </w:p>
    <w:p w14:paraId="620B374B" w14:textId="032BF662" w:rsidR="0029583A" w:rsidRPr="00345CB6" w:rsidRDefault="00983F66" w:rsidP="00345CB6">
      <w:pPr>
        <w:numPr>
          <w:ilvl w:val="0"/>
          <w:numId w:val="20"/>
        </w:numPr>
        <w:rPr>
          <w:b/>
        </w:rPr>
      </w:pPr>
      <w:r>
        <w:lastRenderedPageBreak/>
        <w:t>Stop Violence Against Women Act</w:t>
      </w:r>
      <w:r w:rsidR="006A418B">
        <w:t>, Principal Investigator for initial</w:t>
      </w:r>
      <w:r>
        <w:t xml:space="preserve"> grant to </w:t>
      </w:r>
      <w:r w:rsidR="006A418B">
        <w:t>fund</w:t>
      </w:r>
      <w:r>
        <w:t xml:space="preserve"> an attorney in each of Legal Aid of Western Missouri’s three rural offices to represent women in obtaining orders of protection against abusers.  First awarded in the 1990’s, this grant has cont</w:t>
      </w:r>
      <w:r w:rsidR="002343E2">
        <w:t>inued to be renewed through present</w:t>
      </w:r>
      <w:r>
        <w:t>.</w:t>
      </w:r>
      <w:r w:rsidR="000D0F46">
        <w:br/>
      </w:r>
      <w:r>
        <w:br/>
      </w:r>
    </w:p>
    <w:p w14:paraId="63552DE2" w14:textId="77777777" w:rsidR="0029583A" w:rsidRDefault="0029583A">
      <w:pPr>
        <w:rPr>
          <w:b/>
        </w:rPr>
      </w:pPr>
      <w:r>
        <w:rPr>
          <w:b/>
        </w:rPr>
        <w:t xml:space="preserve">PROFESSIONAL </w:t>
      </w:r>
      <w:r w:rsidR="00866642">
        <w:rPr>
          <w:b/>
        </w:rPr>
        <w:t>SERVICE</w:t>
      </w:r>
      <w:r>
        <w:rPr>
          <w:b/>
        </w:rPr>
        <w:t xml:space="preserve"> AND AWARDS:</w:t>
      </w:r>
    </w:p>
    <w:p w14:paraId="55CE17AF" w14:textId="77777777" w:rsidR="0029583A" w:rsidRDefault="0029583A">
      <w:pPr>
        <w:rPr>
          <w:b/>
        </w:rPr>
      </w:pPr>
    </w:p>
    <w:p w14:paraId="5BC7A73F" w14:textId="33042E32" w:rsidR="00DC6C8E" w:rsidRPr="00DC6C8E" w:rsidRDefault="00DC6C8E" w:rsidP="00A114C6">
      <w:pPr>
        <w:numPr>
          <w:ilvl w:val="0"/>
          <w:numId w:val="20"/>
        </w:numPr>
        <w:rPr>
          <w:b/>
        </w:rPr>
      </w:pPr>
      <w:r>
        <w:rPr>
          <w:color w:val="1A1A1A"/>
        </w:rPr>
        <w:t xml:space="preserve">Ambassador’s Distinguished Scholar Award, Bahir Dar University, Ethiopia September 2019 </w:t>
      </w:r>
      <w:r w:rsidR="00F52A41">
        <w:rPr>
          <w:color w:val="1A1A1A"/>
        </w:rPr>
        <w:t xml:space="preserve">- </w:t>
      </w:r>
      <w:r w:rsidR="00281DE3">
        <w:rPr>
          <w:color w:val="1A1A1A"/>
        </w:rPr>
        <w:t>2020</w:t>
      </w:r>
      <w:r>
        <w:rPr>
          <w:color w:val="1A1A1A"/>
        </w:rPr>
        <w:t>.</w:t>
      </w:r>
      <w:r>
        <w:rPr>
          <w:color w:val="1A1A1A"/>
        </w:rPr>
        <w:br/>
      </w:r>
    </w:p>
    <w:p w14:paraId="7C140EC2" w14:textId="5DC408C7" w:rsidR="007C13D1" w:rsidRPr="007C13D1" w:rsidRDefault="007C13D1" w:rsidP="00A114C6">
      <w:pPr>
        <w:numPr>
          <w:ilvl w:val="0"/>
          <w:numId w:val="20"/>
        </w:numPr>
        <w:rPr>
          <w:b/>
        </w:rPr>
      </w:pPr>
      <w:r>
        <w:rPr>
          <w:color w:val="1A1A1A"/>
        </w:rPr>
        <w:t>Fulbright Specialist and International Clinician in Residence for BABSEACLE, Department of Law, Taunggyi University, Myanmar. June-July 2019.</w:t>
      </w:r>
      <w:r>
        <w:rPr>
          <w:color w:val="1A1A1A"/>
        </w:rPr>
        <w:br/>
      </w:r>
    </w:p>
    <w:p w14:paraId="664CC636" w14:textId="28872994" w:rsidR="007C13D1" w:rsidRPr="007C13D1" w:rsidRDefault="007C13D1" w:rsidP="00A114C6">
      <w:pPr>
        <w:numPr>
          <w:ilvl w:val="0"/>
          <w:numId w:val="20"/>
        </w:numPr>
        <w:rPr>
          <w:b/>
        </w:rPr>
      </w:pPr>
      <w:r>
        <w:rPr>
          <w:color w:val="1A1A1A"/>
        </w:rPr>
        <w:t>International Clinician in Residence for BABSEACLE, Department of Law, Taunggyi University, Myanmar. June-July 2018.</w:t>
      </w:r>
      <w:r>
        <w:rPr>
          <w:color w:val="1A1A1A"/>
        </w:rPr>
        <w:br/>
      </w:r>
    </w:p>
    <w:p w14:paraId="5E6F7395" w14:textId="7297210D" w:rsidR="00556D86" w:rsidRPr="00556D86" w:rsidRDefault="00556D86" w:rsidP="00A114C6">
      <w:pPr>
        <w:numPr>
          <w:ilvl w:val="0"/>
          <w:numId w:val="20"/>
        </w:numPr>
        <w:rPr>
          <w:b/>
        </w:rPr>
      </w:pPr>
      <w:r>
        <w:rPr>
          <w:color w:val="1A1A1A"/>
        </w:rPr>
        <w:t>Fulbright Specialist Award</w:t>
      </w:r>
      <w:r w:rsidR="00C85189">
        <w:rPr>
          <w:color w:val="1A1A1A"/>
        </w:rPr>
        <w:t>,</w:t>
      </w:r>
      <w:r>
        <w:rPr>
          <w:color w:val="1A1A1A"/>
        </w:rPr>
        <w:t xml:space="preserve"> University of The Gambia Law Clinic Consultant. </w:t>
      </w:r>
      <w:r w:rsidR="00EC7EEF">
        <w:rPr>
          <w:color w:val="1A1A1A"/>
        </w:rPr>
        <w:t xml:space="preserve">May 1, 2017 </w:t>
      </w:r>
      <w:r w:rsidR="00C85189">
        <w:rPr>
          <w:color w:val="1A1A1A"/>
        </w:rPr>
        <w:t>-</w:t>
      </w:r>
      <w:r w:rsidR="00EC7EEF">
        <w:rPr>
          <w:color w:val="1A1A1A"/>
        </w:rPr>
        <w:t xml:space="preserve"> June 11,</w:t>
      </w:r>
      <w:r>
        <w:rPr>
          <w:color w:val="1A1A1A"/>
        </w:rPr>
        <w:t xml:space="preserve"> 2017.</w:t>
      </w:r>
      <w:r>
        <w:rPr>
          <w:color w:val="1A1A1A"/>
        </w:rPr>
        <w:br/>
      </w:r>
    </w:p>
    <w:p w14:paraId="74B20141" w14:textId="77777777" w:rsidR="00533414" w:rsidRPr="00533414" w:rsidRDefault="00533414" w:rsidP="00A114C6">
      <w:pPr>
        <w:numPr>
          <w:ilvl w:val="0"/>
          <w:numId w:val="20"/>
        </w:numPr>
        <w:rPr>
          <w:b/>
        </w:rPr>
      </w:pPr>
      <w:r>
        <w:rPr>
          <w:color w:val="1A1A1A"/>
        </w:rPr>
        <w:t xml:space="preserve">Fulbright Specialist. Accepted to the Fulbright Specialist Roster. </w:t>
      </w:r>
      <w:r w:rsidRPr="00533414">
        <w:rPr>
          <w:color w:val="1A1A1A"/>
        </w:rPr>
        <w:t>Fulbright Specialists provide their expertise to one or more institutions in another country for up to 6 weeks.</w:t>
      </w:r>
      <w:r>
        <w:rPr>
          <w:color w:val="1A1A1A"/>
        </w:rPr>
        <w:t xml:space="preserve"> </w:t>
      </w:r>
      <w:proofErr w:type="gramStart"/>
      <w:r>
        <w:rPr>
          <w:color w:val="1A1A1A"/>
        </w:rPr>
        <w:t>April,</w:t>
      </w:r>
      <w:proofErr w:type="gramEnd"/>
      <w:r>
        <w:rPr>
          <w:color w:val="1A1A1A"/>
        </w:rPr>
        <w:t xml:space="preserve"> 2016.</w:t>
      </w:r>
      <w:r w:rsidRPr="00533414">
        <w:br/>
      </w:r>
    </w:p>
    <w:p w14:paraId="6BE70A8E" w14:textId="77777777" w:rsidR="00A114C6" w:rsidRPr="00A114C6" w:rsidRDefault="00A114C6" w:rsidP="00A114C6">
      <w:pPr>
        <w:numPr>
          <w:ilvl w:val="0"/>
          <w:numId w:val="20"/>
        </w:numPr>
        <w:rPr>
          <w:b/>
        </w:rPr>
      </w:pPr>
      <w:r>
        <w:t xml:space="preserve">Fulbright-Nehru Scholar, Banaras Hindu University Faculty of Law, Varanasi, India.  </w:t>
      </w:r>
      <w:r w:rsidR="001E3707">
        <w:t>Fall semester,</w:t>
      </w:r>
      <w:r>
        <w:t xml:space="preserve"> 2012.</w:t>
      </w:r>
      <w:r>
        <w:br/>
      </w:r>
    </w:p>
    <w:p w14:paraId="198CD1D0" w14:textId="77777777" w:rsidR="00863764" w:rsidRPr="00254B4C" w:rsidRDefault="00AA50EA">
      <w:pPr>
        <w:numPr>
          <w:ilvl w:val="0"/>
          <w:numId w:val="20"/>
        </w:numPr>
      </w:pPr>
      <w:r w:rsidRPr="00254B4C">
        <w:t>Governor of Missouri Award for Excellence in Education, 2011.</w:t>
      </w:r>
      <w:r w:rsidR="00863764" w:rsidRPr="00254B4C">
        <w:br/>
      </w:r>
    </w:p>
    <w:p w14:paraId="4A59E583" w14:textId="77777777" w:rsidR="0084309A" w:rsidRPr="00254B4C" w:rsidRDefault="00863764" w:rsidP="0084309A">
      <w:pPr>
        <w:pStyle w:val="Text-Citation"/>
        <w:numPr>
          <w:ilvl w:val="0"/>
          <w:numId w:val="12"/>
        </w:numPr>
        <w:rPr>
          <w:rFonts w:ascii="Times New Roman" w:hAnsi="Times New Roman" w:cs="Times New Roman"/>
          <w:sz w:val="24"/>
          <w:szCs w:val="24"/>
        </w:rPr>
      </w:pPr>
      <w:r w:rsidRPr="00254B4C">
        <w:rPr>
          <w:rFonts w:ascii="Times New Roman" w:hAnsi="Times New Roman" w:cs="Times New Roman"/>
          <w:sz w:val="24"/>
          <w:szCs w:val="24"/>
        </w:rPr>
        <w:t xml:space="preserve">Emerald Literati Network Award for Excellence </w:t>
      </w:r>
      <w:r w:rsidR="0084309A" w:rsidRPr="00254B4C">
        <w:rPr>
          <w:rFonts w:ascii="Times New Roman" w:hAnsi="Times New Roman" w:cs="Times New Roman"/>
          <w:sz w:val="24"/>
          <w:szCs w:val="24"/>
        </w:rPr>
        <w:t xml:space="preserve">in </w:t>
      </w:r>
      <w:r w:rsidRPr="00254B4C">
        <w:rPr>
          <w:rFonts w:ascii="Times New Roman" w:hAnsi="Times New Roman" w:cs="Times New Roman"/>
          <w:sz w:val="24"/>
          <w:szCs w:val="24"/>
        </w:rPr>
        <w:t>2011</w:t>
      </w:r>
      <w:r w:rsidR="0084309A" w:rsidRPr="00254B4C">
        <w:rPr>
          <w:rFonts w:ascii="Times New Roman" w:hAnsi="Times New Roman" w:cs="Times New Roman"/>
          <w:sz w:val="24"/>
          <w:szCs w:val="24"/>
        </w:rPr>
        <w:t xml:space="preserve"> for the “Highly Commended” article: An examination of contextual and police training influencing police use of force: A multilevel model. </w:t>
      </w:r>
      <w:r w:rsidR="0084309A" w:rsidRPr="00254B4C">
        <w:rPr>
          <w:rFonts w:ascii="Times New Roman" w:hAnsi="Times New Roman" w:cs="Times New Roman"/>
          <w:i/>
          <w:iCs/>
          <w:sz w:val="24"/>
          <w:szCs w:val="24"/>
        </w:rPr>
        <w:t>Policing: An International Journal of Police Strategies and Management</w:t>
      </w:r>
      <w:r w:rsidR="0084309A" w:rsidRPr="00254B4C">
        <w:rPr>
          <w:rFonts w:ascii="Times New Roman" w:hAnsi="Times New Roman" w:cs="Times New Roman"/>
          <w:sz w:val="24"/>
          <w:szCs w:val="24"/>
        </w:rPr>
        <w:t>. info.emeraldinsight.com/products/journals/</w:t>
      </w:r>
      <w:proofErr w:type="spellStart"/>
      <w:r w:rsidR="0084309A" w:rsidRPr="00254B4C">
        <w:rPr>
          <w:rFonts w:ascii="Times New Roman" w:hAnsi="Times New Roman" w:cs="Times New Roman"/>
          <w:sz w:val="24"/>
          <w:szCs w:val="24"/>
        </w:rPr>
        <w:t>journals.htm?id</w:t>
      </w:r>
      <w:proofErr w:type="spellEnd"/>
      <w:r w:rsidR="0084309A" w:rsidRPr="00254B4C">
        <w:rPr>
          <w:rFonts w:ascii="Times New Roman" w:hAnsi="Times New Roman" w:cs="Times New Roman"/>
          <w:sz w:val="24"/>
          <w:szCs w:val="24"/>
        </w:rPr>
        <w:t>=</w:t>
      </w:r>
      <w:proofErr w:type="spellStart"/>
      <w:r w:rsidR="0084309A" w:rsidRPr="00254B4C">
        <w:rPr>
          <w:rFonts w:ascii="Times New Roman" w:hAnsi="Times New Roman" w:cs="Times New Roman"/>
          <w:sz w:val="24"/>
          <w:szCs w:val="24"/>
        </w:rPr>
        <w:t>pijpsm</w:t>
      </w:r>
      <w:proofErr w:type="spellEnd"/>
      <w:r w:rsidR="00DB69B7" w:rsidRPr="00254B4C">
        <w:rPr>
          <w:rFonts w:ascii="Times New Roman" w:hAnsi="Times New Roman" w:cs="Times New Roman"/>
          <w:sz w:val="24"/>
          <w:szCs w:val="24"/>
        </w:rPr>
        <w:br/>
      </w:r>
    </w:p>
    <w:p w14:paraId="75C6C155" w14:textId="77777777" w:rsidR="00DB69B7" w:rsidRPr="00254B4C" w:rsidRDefault="00DB69B7" w:rsidP="0084309A">
      <w:pPr>
        <w:pStyle w:val="Text-Citation"/>
        <w:numPr>
          <w:ilvl w:val="0"/>
          <w:numId w:val="12"/>
        </w:numPr>
        <w:rPr>
          <w:rFonts w:ascii="Times New Roman" w:hAnsi="Times New Roman" w:cs="Times New Roman"/>
          <w:sz w:val="24"/>
          <w:szCs w:val="24"/>
        </w:rPr>
      </w:pPr>
      <w:r w:rsidRPr="00254B4C">
        <w:rPr>
          <w:rFonts w:ascii="Times New Roman" w:hAnsi="Times New Roman" w:cs="Times New Roman"/>
          <w:sz w:val="24"/>
          <w:szCs w:val="24"/>
        </w:rPr>
        <w:t>Patriot Award for supporting participation in America’s National Guard and Reserve Force.</w:t>
      </w:r>
    </w:p>
    <w:p w14:paraId="64F3C58D" w14:textId="77777777" w:rsidR="00BF4F1A" w:rsidRPr="00254B4C" w:rsidRDefault="00BF4F1A" w:rsidP="0084309A">
      <w:pPr>
        <w:ind w:left="720"/>
      </w:pPr>
    </w:p>
    <w:p w14:paraId="76EE8CCF" w14:textId="77777777" w:rsidR="00BF4F1A" w:rsidRPr="00254B4C" w:rsidRDefault="00BF4F1A" w:rsidP="00BF4F1A">
      <w:pPr>
        <w:pStyle w:val="Text-Citation"/>
        <w:numPr>
          <w:ilvl w:val="0"/>
          <w:numId w:val="20"/>
        </w:numPr>
        <w:rPr>
          <w:rFonts w:ascii="Times New Roman" w:hAnsi="Times New Roman" w:cs="Times New Roman"/>
          <w:sz w:val="24"/>
          <w:szCs w:val="24"/>
        </w:rPr>
      </w:pPr>
      <w:r w:rsidRPr="00254B4C">
        <w:rPr>
          <w:rFonts w:ascii="Times New Roman" w:hAnsi="Times New Roman" w:cs="Times New Roman"/>
          <w:sz w:val="24"/>
          <w:szCs w:val="24"/>
        </w:rPr>
        <w:t>Distinguished Service Award, First Christian Church. (November 14, 2010).</w:t>
      </w:r>
    </w:p>
    <w:p w14:paraId="389CD231" w14:textId="77777777" w:rsidR="00BF4F1A" w:rsidRPr="00254B4C" w:rsidRDefault="00BF4F1A" w:rsidP="00BF4F1A">
      <w:pPr>
        <w:pStyle w:val="Text"/>
        <w:rPr>
          <w:rFonts w:ascii="Times New Roman" w:hAnsi="Times New Roman" w:cs="Times New Roman"/>
          <w:sz w:val="24"/>
          <w:szCs w:val="24"/>
        </w:rPr>
      </w:pPr>
    </w:p>
    <w:p w14:paraId="73387857" w14:textId="77777777" w:rsidR="00AA50EA" w:rsidRPr="00254B4C" w:rsidRDefault="00BF4F1A" w:rsidP="00BF4F1A">
      <w:pPr>
        <w:pStyle w:val="Text-Citation"/>
        <w:numPr>
          <w:ilvl w:val="0"/>
          <w:numId w:val="20"/>
        </w:numPr>
        <w:rPr>
          <w:rFonts w:ascii="Times New Roman" w:hAnsi="Times New Roman" w:cs="Times New Roman"/>
          <w:sz w:val="24"/>
          <w:szCs w:val="24"/>
        </w:rPr>
      </w:pPr>
      <w:r w:rsidRPr="00254B4C">
        <w:rPr>
          <w:rFonts w:ascii="Times New Roman" w:hAnsi="Times New Roman" w:cs="Times New Roman"/>
          <w:sz w:val="24"/>
          <w:szCs w:val="24"/>
        </w:rPr>
        <w:t>Drum Major for Justice Award, Center for Multicultural Education. (January 21, 2010).</w:t>
      </w:r>
      <w:r w:rsidR="00AA50EA" w:rsidRPr="00254B4C">
        <w:rPr>
          <w:rFonts w:ascii="Times New Roman" w:hAnsi="Times New Roman" w:cs="Times New Roman"/>
          <w:sz w:val="24"/>
          <w:szCs w:val="24"/>
        </w:rPr>
        <w:br/>
      </w:r>
    </w:p>
    <w:p w14:paraId="586D99F0" w14:textId="77777777" w:rsidR="00C32914" w:rsidRPr="00254B4C" w:rsidRDefault="00A4395F">
      <w:pPr>
        <w:numPr>
          <w:ilvl w:val="0"/>
          <w:numId w:val="20"/>
        </w:numPr>
      </w:pPr>
      <w:r w:rsidRPr="00254B4C">
        <w:t>Missouri Western State University Board of Governors Distinguished Professor Award, 2009.</w:t>
      </w:r>
      <w:r w:rsidR="00C32914" w:rsidRPr="00254B4C">
        <w:br/>
      </w:r>
    </w:p>
    <w:p w14:paraId="7FB78199" w14:textId="497AC470" w:rsidR="005F1F19" w:rsidRPr="005F1F19" w:rsidRDefault="0029583A">
      <w:pPr>
        <w:numPr>
          <w:ilvl w:val="0"/>
          <w:numId w:val="20"/>
        </w:numPr>
        <w:rPr>
          <w:b/>
        </w:rPr>
      </w:pPr>
      <w:r w:rsidRPr="00BF4F1A">
        <w:lastRenderedPageBreak/>
        <w:t>Missouri Western</w:t>
      </w:r>
      <w:r>
        <w:t xml:space="preserve"> State University Graduate Faculty member, 2007 </w:t>
      </w:r>
      <w:r w:rsidR="00C85189">
        <w:t>- 2021</w:t>
      </w:r>
      <w:r>
        <w:t>.</w:t>
      </w:r>
      <w:r w:rsidR="005F1F19">
        <w:br/>
      </w:r>
    </w:p>
    <w:p w14:paraId="3DF3BCA0" w14:textId="77777777" w:rsidR="005F1F19" w:rsidRPr="005F1F19" w:rsidRDefault="005F1F19" w:rsidP="005F1F19">
      <w:pPr>
        <w:numPr>
          <w:ilvl w:val="0"/>
          <w:numId w:val="20"/>
        </w:numPr>
        <w:rPr>
          <w:b/>
        </w:rPr>
      </w:pPr>
      <w:r>
        <w:t>Faculty Senate 2004 – 2006.</w:t>
      </w:r>
      <w:r>
        <w:br/>
      </w:r>
    </w:p>
    <w:p w14:paraId="4A980B49" w14:textId="77777777" w:rsidR="00E969F4" w:rsidRDefault="0029583A" w:rsidP="00254B4C">
      <w:pPr>
        <w:numPr>
          <w:ilvl w:val="0"/>
          <w:numId w:val="20"/>
        </w:numPr>
      </w:pPr>
      <w:r>
        <w:t>Maintain license to practice law in Missouri, which includes a minimum of 15 hours of continuing legal educa</w:t>
      </w:r>
      <w:r w:rsidR="00254B4C">
        <w:t>tion annually, 1985 to present.</w:t>
      </w:r>
      <w:r w:rsidR="00E969F4">
        <w:br/>
      </w:r>
    </w:p>
    <w:p w14:paraId="45F5BC19" w14:textId="77777777" w:rsidR="0029583A" w:rsidRDefault="0084309A">
      <w:pPr>
        <w:numPr>
          <w:ilvl w:val="0"/>
          <w:numId w:val="20"/>
        </w:numPr>
      </w:pPr>
      <w:r w:rsidRPr="00254B4C">
        <w:t>Professional with a Heart A</w:t>
      </w:r>
      <w:r w:rsidR="0029583A" w:rsidRPr="00254B4C">
        <w:t>ward</w:t>
      </w:r>
      <w:r w:rsidR="0029583A">
        <w:t xml:space="preserve"> for dedicated service to persons with disabilities for legal representation provided to disabled individuals, their families, and organizations supporting disabled persons, 2003.</w:t>
      </w:r>
    </w:p>
    <w:p w14:paraId="7F3DD6FB" w14:textId="77777777" w:rsidR="0029583A" w:rsidRDefault="0029583A">
      <w:pPr>
        <w:rPr>
          <w:b/>
        </w:rPr>
      </w:pPr>
    </w:p>
    <w:p w14:paraId="026D5B77" w14:textId="77777777" w:rsidR="0029583A" w:rsidRDefault="0029583A">
      <w:pPr>
        <w:numPr>
          <w:ilvl w:val="0"/>
          <w:numId w:val="10"/>
        </w:numPr>
      </w:pPr>
      <w:r w:rsidRPr="00254B4C">
        <w:t>Missouri Association for Social Welfare Award for Health Law Advocacy</w:t>
      </w:r>
      <w:r>
        <w:t xml:space="preserve"> for work toward consumer protections in Missouri medical assistance program, 1994.</w:t>
      </w:r>
      <w:r>
        <w:br/>
      </w:r>
    </w:p>
    <w:p w14:paraId="385A9682" w14:textId="0D4DBC10" w:rsidR="00983F66" w:rsidRPr="00F63147" w:rsidRDefault="0029583A" w:rsidP="00C8287E">
      <w:pPr>
        <w:numPr>
          <w:ilvl w:val="0"/>
          <w:numId w:val="20"/>
        </w:numPr>
        <w:rPr>
          <w:b/>
        </w:rPr>
      </w:pPr>
      <w:r>
        <w:t>Missouri Bar Agricultural Law Committee member 1986-1992, vice president 1989-90, president 1990-91.</w:t>
      </w:r>
      <w:r w:rsidR="00BA001C">
        <w:br/>
      </w:r>
      <w:r w:rsidR="003D2B4F">
        <w:br/>
      </w:r>
    </w:p>
    <w:p w14:paraId="064CCE80" w14:textId="77777777" w:rsidR="00983F66" w:rsidRDefault="00983F66" w:rsidP="00983F66">
      <w:r>
        <w:rPr>
          <w:b/>
        </w:rPr>
        <w:t>PROFESSIONAL AND COMMUNITY ACTIVITIES:</w:t>
      </w:r>
    </w:p>
    <w:p w14:paraId="4B9AC3BD" w14:textId="77777777" w:rsidR="00983F66" w:rsidRDefault="00983F66" w:rsidP="00983F66"/>
    <w:p w14:paraId="6317F1F4" w14:textId="7288252C" w:rsidR="006A3500" w:rsidRDefault="00280D0C" w:rsidP="005945D5">
      <w:pPr>
        <w:numPr>
          <w:ilvl w:val="0"/>
          <w:numId w:val="11"/>
        </w:numPr>
      </w:pPr>
      <w:r>
        <w:t xml:space="preserve">Facilitator, Training of Trainers, </w:t>
      </w:r>
      <w:r>
        <w:rPr>
          <w:color w:val="000000"/>
          <w:shd w:val="clear" w:color="auto" w:fill="FFFFFF"/>
        </w:rPr>
        <w:t>10</w:t>
      </w:r>
      <w:r w:rsidRPr="00047087">
        <w:rPr>
          <w:color w:val="000000"/>
          <w:shd w:val="clear" w:color="auto" w:fill="FFFFFF"/>
          <w:vertAlign w:val="superscript"/>
        </w:rPr>
        <w:t>th</w:t>
      </w:r>
      <w:r>
        <w:rPr>
          <w:color w:val="000000"/>
          <w:shd w:val="clear" w:color="auto" w:fill="FFFFFF"/>
        </w:rPr>
        <w:t xml:space="preserve"> Worldwide GAJE Conference, Bandung, Indonesia (2019).</w:t>
      </w:r>
      <w:r w:rsidR="006A3500">
        <w:br/>
      </w:r>
    </w:p>
    <w:p w14:paraId="0B540F31" w14:textId="55C98575" w:rsidR="00B51E98" w:rsidRDefault="00B51E98" w:rsidP="000D0F46">
      <w:pPr>
        <w:numPr>
          <w:ilvl w:val="0"/>
          <w:numId w:val="11"/>
        </w:numPr>
      </w:pPr>
      <w:r>
        <w:t xml:space="preserve">Collaborated with Dr. Shailendra Gupta on the “First </w:t>
      </w:r>
      <w:r w:rsidRPr="007F10FE">
        <w:t>Summer Internship in Legal Aid and Public Advocacy 2014"</w:t>
      </w:r>
      <w:r>
        <w:t xml:space="preserve"> at Banaras Hindu University, </w:t>
      </w:r>
      <w:r w:rsidRPr="007F10FE">
        <w:t>May 30 to June 28,</w:t>
      </w:r>
      <w:r>
        <w:t xml:space="preserve"> </w:t>
      </w:r>
      <w:r w:rsidR="00C85189">
        <w:t xml:space="preserve">2014, including to arrange and deliver video lectures from the U.S. to India. </w:t>
      </w:r>
      <w:r w:rsidR="00C85189">
        <w:br/>
      </w:r>
    </w:p>
    <w:p w14:paraId="32D78300" w14:textId="77777777" w:rsidR="000D0F46" w:rsidRDefault="000D0F46" w:rsidP="000E1419">
      <w:pPr>
        <w:numPr>
          <w:ilvl w:val="0"/>
          <w:numId w:val="11"/>
        </w:numPr>
      </w:pPr>
      <w:r>
        <w:t>International Advisory Board member, The Banaras Law Journal, Banaras Hindu University, Varanasi, India</w:t>
      </w:r>
      <w:r w:rsidR="00D7576D">
        <w:t xml:space="preserve"> (present)</w:t>
      </w:r>
      <w:r>
        <w:t>.</w:t>
      </w:r>
      <w:r>
        <w:br/>
      </w:r>
    </w:p>
    <w:p w14:paraId="10C95352" w14:textId="77777777" w:rsidR="000D0F46" w:rsidRDefault="000D0F46" w:rsidP="000D0F46">
      <w:pPr>
        <w:numPr>
          <w:ilvl w:val="0"/>
          <w:numId w:val="11"/>
        </w:numPr>
      </w:pPr>
      <w:r>
        <w:t xml:space="preserve">International Advisory Board member for </w:t>
      </w:r>
      <w:proofErr w:type="spellStart"/>
      <w:r>
        <w:t>Academique</w:t>
      </w:r>
      <w:proofErr w:type="spellEnd"/>
      <w:r>
        <w:t>, an international, interdisciplinary publicati</w:t>
      </w:r>
      <w:r w:rsidR="00D7576D">
        <w:t>on, India (present).</w:t>
      </w:r>
      <w:r>
        <w:br/>
      </w:r>
    </w:p>
    <w:p w14:paraId="168E2CBC" w14:textId="77777777" w:rsidR="00983F66" w:rsidRDefault="00983F66" w:rsidP="00983F66">
      <w:pPr>
        <w:numPr>
          <w:ilvl w:val="0"/>
          <w:numId w:val="11"/>
        </w:numPr>
      </w:pPr>
      <w:r>
        <w:t>Governing Board Member, Legal Aid of Western Missouri</w:t>
      </w:r>
      <w:r w:rsidRPr="00196CA5">
        <w:t xml:space="preserve"> </w:t>
      </w:r>
      <w:r>
        <w:t xml:space="preserve">St. Joseph Bar Association Appointee </w:t>
      </w:r>
      <w:r w:rsidR="00D7576D">
        <w:t>(present)</w:t>
      </w:r>
      <w:r>
        <w:t xml:space="preserve">.  </w:t>
      </w:r>
      <w:r w:rsidR="007036CD">
        <w:br/>
      </w:r>
    </w:p>
    <w:p w14:paraId="6756E7C2" w14:textId="3C57C750" w:rsidR="00983F66" w:rsidRDefault="008E6F65" w:rsidP="00983F66">
      <w:pPr>
        <w:numPr>
          <w:ilvl w:val="0"/>
          <w:numId w:val="11"/>
        </w:numPr>
      </w:pPr>
      <w:r>
        <w:t>Governing Board</w:t>
      </w:r>
      <w:r w:rsidR="00096438">
        <w:t xml:space="preserve"> Member</w:t>
      </w:r>
      <w:r w:rsidR="00F03091">
        <w:t xml:space="preserve"> and President</w:t>
      </w:r>
      <w:r w:rsidR="00983F66">
        <w:t>, Community Action Partnership</w:t>
      </w:r>
      <w:r w:rsidR="00096438">
        <w:t xml:space="preserve"> St. Joseph</w:t>
      </w:r>
      <w:r w:rsidR="00D7576D">
        <w:t xml:space="preserve"> (</w:t>
      </w:r>
      <w:r w:rsidR="00E45453">
        <w:t>past</w:t>
      </w:r>
      <w:r w:rsidR="00D7576D">
        <w:t>)</w:t>
      </w:r>
      <w:r w:rsidR="00983F66">
        <w:t>.</w:t>
      </w:r>
      <w:r w:rsidR="00983F66" w:rsidRPr="007268C2">
        <w:t xml:space="preserve"> </w:t>
      </w:r>
      <w:r w:rsidR="00983F66">
        <w:br/>
      </w:r>
    </w:p>
    <w:p w14:paraId="5C0477D7" w14:textId="7939DC93" w:rsidR="00983F66" w:rsidRDefault="00D7576D" w:rsidP="009F2DC8">
      <w:pPr>
        <w:numPr>
          <w:ilvl w:val="0"/>
          <w:numId w:val="11"/>
        </w:numPr>
      </w:pPr>
      <w:r>
        <w:t xml:space="preserve">Member, </w:t>
      </w:r>
      <w:r w:rsidR="008E6F65">
        <w:t>Secretary</w:t>
      </w:r>
      <w:r>
        <w:t xml:space="preserve"> and</w:t>
      </w:r>
      <w:r w:rsidR="00983F66">
        <w:t xml:space="preserve"> Moderator, First Christian Church, St. Joseph, Missouri</w:t>
      </w:r>
      <w:r>
        <w:t xml:space="preserve"> (past)</w:t>
      </w:r>
      <w:r w:rsidR="00983F66">
        <w:t>.</w:t>
      </w:r>
      <w:r w:rsidR="00983F66">
        <w:br/>
      </w:r>
    </w:p>
    <w:p w14:paraId="327656E9" w14:textId="77777777" w:rsidR="00983F66" w:rsidRDefault="00983F66" w:rsidP="00983F66">
      <w:pPr>
        <w:numPr>
          <w:ilvl w:val="0"/>
          <w:numId w:val="11"/>
        </w:numPr>
      </w:pPr>
      <w:r>
        <w:t>Advisory Board member, Community Housing Ministries Board for low-income senior apartment housing complex</w:t>
      </w:r>
      <w:r w:rsidR="00D7576D">
        <w:t xml:space="preserve"> (past)</w:t>
      </w:r>
      <w:r>
        <w:t>.</w:t>
      </w:r>
    </w:p>
    <w:p w14:paraId="00F10064" w14:textId="77777777" w:rsidR="00983F66" w:rsidRDefault="00983F66" w:rsidP="00983F66">
      <w:pPr>
        <w:ind w:left="360"/>
      </w:pPr>
    </w:p>
    <w:p w14:paraId="38A8A457" w14:textId="77777777" w:rsidR="00983F66" w:rsidRDefault="00D7576D" w:rsidP="00983F66">
      <w:pPr>
        <w:numPr>
          <w:ilvl w:val="0"/>
          <w:numId w:val="11"/>
        </w:numPr>
      </w:pPr>
      <w:r>
        <w:lastRenderedPageBreak/>
        <w:t>Member,</w:t>
      </w:r>
      <w:r w:rsidR="00983F66">
        <w:t xml:space="preserve"> Secretary, Vice President, and President of UCP of Northwest Missouri</w:t>
      </w:r>
      <w:r>
        <w:t xml:space="preserve"> (past)</w:t>
      </w:r>
      <w:r w:rsidR="00983F66">
        <w:t xml:space="preserve">.    </w:t>
      </w:r>
      <w:r w:rsidR="00983F66">
        <w:br/>
      </w:r>
    </w:p>
    <w:p w14:paraId="38B5774C" w14:textId="77777777" w:rsidR="00983F66" w:rsidRDefault="00D7576D" w:rsidP="00983F66">
      <w:pPr>
        <w:numPr>
          <w:ilvl w:val="0"/>
          <w:numId w:val="11"/>
        </w:numPr>
      </w:pPr>
      <w:r>
        <w:t xml:space="preserve">Member and </w:t>
      </w:r>
      <w:r w:rsidR="00983F66">
        <w:t>Secretary, Agency for Holistic Evangelism and Development (AHEAD)</w:t>
      </w:r>
      <w:r>
        <w:t>(past)</w:t>
      </w:r>
      <w:r w:rsidR="00983F66">
        <w:t xml:space="preserve">.    </w:t>
      </w:r>
      <w:r w:rsidR="00983F66">
        <w:br/>
      </w:r>
    </w:p>
    <w:p w14:paraId="6E1FCFAC" w14:textId="3774D34B" w:rsidR="002C469E" w:rsidRPr="00C8287E" w:rsidRDefault="00983F66" w:rsidP="00C8287E">
      <w:pPr>
        <w:numPr>
          <w:ilvl w:val="0"/>
          <w:numId w:val="11"/>
        </w:numPr>
      </w:pPr>
      <w:r>
        <w:t>Commissioner, St. Joseph Human Rights Commission</w:t>
      </w:r>
      <w:r w:rsidR="00D7576D">
        <w:t xml:space="preserve"> (past)</w:t>
      </w:r>
      <w:r w:rsidR="009E3224">
        <w:t xml:space="preserve">.  </w:t>
      </w:r>
    </w:p>
    <w:p w14:paraId="225A4354" w14:textId="7BD5A6AF" w:rsidR="000041DF" w:rsidRDefault="000041DF">
      <w:pPr>
        <w:rPr>
          <w:b/>
        </w:rPr>
      </w:pPr>
    </w:p>
    <w:p w14:paraId="4E68781E" w14:textId="77777777" w:rsidR="000041DF" w:rsidRDefault="000041DF">
      <w:pPr>
        <w:rPr>
          <w:b/>
        </w:rPr>
      </w:pPr>
    </w:p>
    <w:p w14:paraId="637C49B1" w14:textId="77777777" w:rsidR="006B3730" w:rsidRDefault="006B3730">
      <w:pPr>
        <w:rPr>
          <w:b/>
        </w:rPr>
      </w:pPr>
      <w:r>
        <w:rPr>
          <w:b/>
        </w:rPr>
        <w:t>COURSES TAUGHT:</w:t>
      </w:r>
    </w:p>
    <w:p w14:paraId="3223F10E" w14:textId="77777777" w:rsidR="006B3730" w:rsidRDefault="006B3730">
      <w:pPr>
        <w:rPr>
          <w:b/>
        </w:rPr>
      </w:pPr>
    </w:p>
    <w:p w14:paraId="27E37330" w14:textId="17DAB087" w:rsidR="006B3730" w:rsidRDefault="006B3730">
      <w:r>
        <w:t xml:space="preserve">Courses taught include </w:t>
      </w:r>
      <w:r w:rsidR="00C8287E">
        <w:t xml:space="preserve">Advanced Legal Research Methodology (Ph.D. students, Bahir Dar University, Ethiopia), </w:t>
      </w:r>
      <w:r>
        <w:t xml:space="preserve">Civil Rights Law, </w:t>
      </w:r>
      <w:r w:rsidR="007A174C">
        <w:t xml:space="preserve">Honors Human Rights, </w:t>
      </w:r>
      <w:r>
        <w:t xml:space="preserve">Criminal Law and Evidence (graduate level Fall 2011), Current Legal Issues:  Study Away in Washington D.C., </w:t>
      </w:r>
      <w:r w:rsidR="007A174C">
        <w:t xml:space="preserve">A Civil Rights Tour of Washington D.C., </w:t>
      </w:r>
      <w:r>
        <w:t xml:space="preserve">Election Law, Internships (including graduate level this fall) and </w:t>
      </w:r>
      <w:proofErr w:type="spellStart"/>
      <w:r>
        <w:t>Practica</w:t>
      </w:r>
      <w:proofErr w:type="spellEnd"/>
      <w:r>
        <w:t xml:space="preserve">, Legal Communications, </w:t>
      </w:r>
      <w:r w:rsidR="00096438">
        <w:t xml:space="preserve">Introduction to Law, Paralegal Studies, </w:t>
      </w:r>
      <w:r>
        <w:t>Legal Computer Applications, Legal Drafting, Legal Research</w:t>
      </w:r>
      <w:r w:rsidR="00010324">
        <w:t>,</w:t>
      </w:r>
      <w:r>
        <w:t xml:space="preserve"> Advanced Legal Research</w:t>
      </w:r>
      <w:r w:rsidR="00010324">
        <w:t xml:space="preserve"> and Independent Research</w:t>
      </w:r>
      <w:r>
        <w:t xml:space="preserve">, Litigation, Poverty Law, </w:t>
      </w:r>
      <w:r w:rsidR="00071C30">
        <w:t xml:space="preserve">Introduction to Law </w:t>
      </w:r>
      <w:r w:rsidR="00010324">
        <w:t xml:space="preserve">and </w:t>
      </w:r>
      <w:r>
        <w:t>The Law in Social Work (graduate level, University of Missouri – Columbia).</w:t>
      </w:r>
    </w:p>
    <w:p w14:paraId="7A346117" w14:textId="507B8E78" w:rsidR="00F63147" w:rsidRDefault="00F63147">
      <w:r>
        <w:br/>
      </w:r>
    </w:p>
    <w:p w14:paraId="5C8E8C3F" w14:textId="77777777" w:rsidR="00F63147" w:rsidRDefault="00F63147" w:rsidP="00F63147">
      <w:pPr>
        <w:rPr>
          <w:b/>
        </w:rPr>
      </w:pPr>
      <w:r>
        <w:rPr>
          <w:b/>
        </w:rPr>
        <w:t>PUBLICATIONS:</w:t>
      </w:r>
    </w:p>
    <w:p w14:paraId="63A73A6E" w14:textId="77777777" w:rsidR="00F63147" w:rsidRDefault="00F63147" w:rsidP="00F63147">
      <w:pPr>
        <w:rPr>
          <w:b/>
        </w:rPr>
      </w:pPr>
    </w:p>
    <w:p w14:paraId="003660F6" w14:textId="7C3D7934" w:rsidR="00F83683" w:rsidRPr="00F83683" w:rsidRDefault="00F83683" w:rsidP="00F83683">
      <w:pPr>
        <w:pStyle w:val="ListParagraph"/>
        <w:numPr>
          <w:ilvl w:val="0"/>
          <w:numId w:val="12"/>
        </w:numPr>
        <w:shd w:val="clear" w:color="auto" w:fill="FFFFFF"/>
        <w:rPr>
          <w:rFonts w:eastAsia="Montserrat-Regular"/>
          <w:lang w:eastAsia="zh-CN"/>
        </w:rPr>
      </w:pPr>
      <w:r>
        <w:rPr>
          <w:rFonts w:eastAsia="Montserrat-Regular"/>
          <w:lang w:eastAsia="zh-CN"/>
        </w:rPr>
        <w:t xml:space="preserve">Bajpai, A; </w:t>
      </w:r>
      <w:proofErr w:type="spellStart"/>
      <w:r>
        <w:rPr>
          <w:rFonts w:eastAsia="Montserrat-Regular"/>
          <w:lang w:eastAsia="zh-CN"/>
        </w:rPr>
        <w:t>Tushaus</w:t>
      </w:r>
      <w:proofErr w:type="spellEnd"/>
      <w:r>
        <w:rPr>
          <w:rFonts w:eastAsia="Montserrat-Regular"/>
          <w:lang w:eastAsia="zh-CN"/>
        </w:rPr>
        <w:t>, D.; Prasad, M.R.K. (Eds.), “</w:t>
      </w:r>
      <w:r w:rsidRPr="00F83683">
        <w:rPr>
          <w:rFonts w:eastAsia="Montserrat-Regular"/>
          <w:lang w:eastAsia="zh-CN"/>
        </w:rPr>
        <w:t>Human Rights and Legal Services for Children and</w:t>
      </w:r>
      <w:r>
        <w:rPr>
          <w:rFonts w:eastAsia="Montserrat-Regular"/>
          <w:lang w:eastAsia="zh-CN"/>
        </w:rPr>
        <w:t xml:space="preserve"> </w:t>
      </w:r>
      <w:r w:rsidRPr="00F83683">
        <w:rPr>
          <w:rFonts w:eastAsia="Montserrat-Regular"/>
          <w:lang w:eastAsia="zh-CN"/>
        </w:rPr>
        <w:t>Youth</w:t>
      </w:r>
      <w:r>
        <w:rPr>
          <w:rFonts w:eastAsia="Montserrat-Regular"/>
          <w:lang w:eastAsia="zh-CN"/>
        </w:rPr>
        <w:t xml:space="preserve">: </w:t>
      </w:r>
      <w:r w:rsidRPr="00F83683">
        <w:rPr>
          <w:rFonts w:eastAsia="Montserrat-Regular"/>
          <w:lang w:eastAsia="zh-CN"/>
        </w:rPr>
        <w:t>Global Perspectives</w:t>
      </w:r>
      <w:r>
        <w:rPr>
          <w:rFonts w:eastAsia="Montserrat-Regular"/>
          <w:lang w:eastAsia="zh-CN"/>
        </w:rPr>
        <w:t>”. Springer, expected October 31, 2023.</w:t>
      </w:r>
      <w:r w:rsidRPr="00F83683">
        <w:rPr>
          <w:rFonts w:eastAsia="Montserrat-Regular"/>
          <w:lang w:eastAsia="zh-CN"/>
        </w:rPr>
        <w:br/>
      </w:r>
    </w:p>
    <w:p w14:paraId="37BFADB5" w14:textId="79FE145F" w:rsidR="00601ED1" w:rsidRPr="00601ED1" w:rsidRDefault="00601ED1" w:rsidP="00601ED1">
      <w:pPr>
        <w:pStyle w:val="ListParagraph"/>
        <w:numPr>
          <w:ilvl w:val="0"/>
          <w:numId w:val="12"/>
        </w:numPr>
        <w:shd w:val="clear" w:color="auto" w:fill="FFFFFF"/>
        <w:rPr>
          <w:rFonts w:eastAsia="SimSun"/>
          <w:i/>
          <w:iCs/>
          <w:color w:val="222222"/>
          <w:shd w:val="clear" w:color="auto" w:fill="FFFFFF"/>
          <w:lang w:eastAsia="zh-CN"/>
        </w:rPr>
      </w:pPr>
      <w:r w:rsidRPr="00601ED1">
        <w:rPr>
          <w:rFonts w:eastAsia="Montserrat-Regular"/>
          <w:lang w:eastAsia="zh-CN"/>
        </w:rPr>
        <w:t>Dr. Mishra, A</w:t>
      </w:r>
      <w:r w:rsidR="000E411E">
        <w:rPr>
          <w:rFonts w:eastAsia="Montserrat-Regular"/>
          <w:lang w:eastAsia="zh-CN"/>
        </w:rPr>
        <w:t>.</w:t>
      </w:r>
      <w:r w:rsidRPr="00601ED1">
        <w:rPr>
          <w:rFonts w:eastAsia="Montserrat-Regular"/>
          <w:lang w:eastAsia="zh-CN"/>
        </w:rPr>
        <w:t xml:space="preserve">; </w:t>
      </w:r>
      <w:proofErr w:type="spellStart"/>
      <w:r w:rsidRPr="00601ED1">
        <w:rPr>
          <w:rFonts w:eastAsia="Montserrat-Regular"/>
          <w:lang w:eastAsia="zh-CN"/>
        </w:rPr>
        <w:t>Tushaus</w:t>
      </w:r>
      <w:proofErr w:type="spellEnd"/>
      <w:r w:rsidRPr="00601ED1">
        <w:rPr>
          <w:rFonts w:eastAsia="Montserrat-Regular"/>
          <w:lang w:eastAsia="zh-CN"/>
        </w:rPr>
        <w:t>, D</w:t>
      </w:r>
      <w:r w:rsidR="000E411E">
        <w:rPr>
          <w:rFonts w:eastAsia="Montserrat-Regular"/>
          <w:lang w:eastAsia="zh-CN"/>
        </w:rPr>
        <w:t>.</w:t>
      </w:r>
      <w:r w:rsidRPr="00601ED1">
        <w:rPr>
          <w:rFonts w:eastAsia="Montserrat-Regular"/>
          <w:lang w:eastAsia="zh-CN"/>
        </w:rPr>
        <w:t>; “</w:t>
      </w:r>
      <w:r w:rsidRPr="00601ED1">
        <w:rPr>
          <w:rFonts w:eastAsia="SimSun"/>
          <w:color w:val="222222"/>
          <w:shd w:val="clear" w:color="auto" w:fill="FFFFFF"/>
          <w:lang w:eastAsia="zh-CN"/>
        </w:rPr>
        <w:t xml:space="preserve">Water Rights as Human Rights: Use of Big Data Analytics and Digital Technologies to Improve Access to Clean Water” in </w:t>
      </w:r>
      <w:r w:rsidRPr="00601ED1">
        <w:rPr>
          <w:rFonts w:eastAsia="SimSun"/>
          <w:i/>
          <w:iCs/>
          <w:color w:val="222222"/>
          <w:shd w:val="clear" w:color="auto" w:fill="FFFFFF"/>
          <w:lang w:eastAsia="zh-CN"/>
        </w:rPr>
        <w:t>Legal Analytics: The Future of Analytics in Law</w:t>
      </w:r>
      <w:r w:rsidRPr="00601ED1">
        <w:rPr>
          <w:rFonts w:eastAsia="SimSun"/>
          <w:color w:val="222222"/>
          <w:shd w:val="clear" w:color="auto" w:fill="FFFFFF"/>
          <w:lang w:eastAsia="zh-CN"/>
        </w:rPr>
        <w:t xml:space="preserve">, edited by Namita Singh Malik, Elizaveta A </w:t>
      </w:r>
      <w:proofErr w:type="spellStart"/>
      <w:r w:rsidRPr="00601ED1">
        <w:rPr>
          <w:rFonts w:eastAsia="SimSun"/>
          <w:color w:val="222222"/>
          <w:shd w:val="clear" w:color="auto" w:fill="FFFFFF"/>
          <w:lang w:eastAsia="zh-CN"/>
        </w:rPr>
        <w:t>Gromova</w:t>
      </w:r>
      <w:proofErr w:type="spellEnd"/>
      <w:r w:rsidRPr="00601ED1">
        <w:rPr>
          <w:rFonts w:eastAsia="SimSun"/>
          <w:color w:val="222222"/>
          <w:shd w:val="clear" w:color="auto" w:fill="FFFFFF"/>
          <w:lang w:eastAsia="zh-CN"/>
        </w:rPr>
        <w:t xml:space="preserve">, </w:t>
      </w:r>
      <w:proofErr w:type="spellStart"/>
      <w:r w:rsidRPr="00601ED1">
        <w:rPr>
          <w:rFonts w:eastAsia="SimSun"/>
          <w:color w:val="222222"/>
          <w:shd w:val="clear" w:color="auto" w:fill="FFFFFF"/>
          <w:lang w:eastAsia="zh-CN"/>
        </w:rPr>
        <w:t>Smita</w:t>
      </w:r>
      <w:proofErr w:type="spellEnd"/>
      <w:r w:rsidRPr="00601ED1">
        <w:rPr>
          <w:rFonts w:eastAsia="SimSun"/>
          <w:color w:val="222222"/>
          <w:shd w:val="clear" w:color="auto" w:fill="FFFFFF"/>
          <w:lang w:eastAsia="zh-CN"/>
        </w:rPr>
        <w:t xml:space="preserve"> Gupta and B. Balamurugan (Eds). Taylor &amp; Francis Group, LLC, </w:t>
      </w:r>
      <w:proofErr w:type="gramStart"/>
      <w:r w:rsidR="00F33522">
        <w:rPr>
          <w:rFonts w:eastAsia="SimSun"/>
          <w:color w:val="222222"/>
          <w:shd w:val="clear" w:color="auto" w:fill="FFFFFF"/>
          <w:lang w:eastAsia="zh-CN"/>
        </w:rPr>
        <w:t>February</w:t>
      </w:r>
      <w:r w:rsidRPr="00601ED1">
        <w:rPr>
          <w:rFonts w:eastAsia="SimSun"/>
          <w:color w:val="222222"/>
          <w:shd w:val="clear" w:color="auto" w:fill="FFFFFF"/>
          <w:lang w:eastAsia="zh-CN"/>
        </w:rPr>
        <w:t>,</w:t>
      </w:r>
      <w:proofErr w:type="gramEnd"/>
      <w:r w:rsidRPr="00601ED1">
        <w:rPr>
          <w:rFonts w:eastAsia="SimSun"/>
          <w:color w:val="222222"/>
          <w:shd w:val="clear" w:color="auto" w:fill="FFFFFF"/>
          <w:lang w:eastAsia="zh-CN"/>
        </w:rPr>
        <w:t xml:space="preserve"> 2022. </w:t>
      </w:r>
      <w:r w:rsidRPr="00601ED1">
        <w:rPr>
          <w:color w:val="000000"/>
          <w:shd w:val="clear" w:color="auto" w:fill="FFFFFF"/>
        </w:rPr>
        <w:br/>
      </w:r>
    </w:p>
    <w:p w14:paraId="5E722259" w14:textId="11DC3225" w:rsidR="00D75361" w:rsidRPr="000E411E" w:rsidRDefault="00D75361" w:rsidP="000E411E">
      <w:pPr>
        <w:pStyle w:val="ListParagraph"/>
        <w:numPr>
          <w:ilvl w:val="0"/>
          <w:numId w:val="12"/>
        </w:numPr>
        <w:rPr>
          <w:color w:val="000000"/>
          <w:shd w:val="clear" w:color="auto" w:fill="FFFFFF"/>
        </w:rPr>
      </w:pPr>
      <w:r w:rsidRPr="00D75361">
        <w:rPr>
          <w:color w:val="000000"/>
          <w:shd w:val="clear" w:color="auto" w:fill="FFFFFF"/>
        </w:rPr>
        <w:t>Rosenbaum,</w:t>
      </w:r>
      <w:r w:rsidR="000E411E">
        <w:rPr>
          <w:color w:val="000000"/>
          <w:shd w:val="clear" w:color="auto" w:fill="FFFFFF"/>
        </w:rPr>
        <w:t xml:space="preserve"> S.;</w:t>
      </w:r>
      <w:r w:rsidRPr="00D75361">
        <w:rPr>
          <w:color w:val="000000"/>
          <w:shd w:val="clear" w:color="auto" w:fill="FFFFFF"/>
        </w:rPr>
        <w:t xml:space="preserve"> Hubbard, </w:t>
      </w:r>
      <w:r w:rsidR="000E411E">
        <w:rPr>
          <w:color w:val="000000"/>
          <w:shd w:val="clear" w:color="auto" w:fill="FFFFFF"/>
        </w:rPr>
        <w:t xml:space="preserve">B.; </w:t>
      </w:r>
      <w:r w:rsidRPr="00D75361">
        <w:rPr>
          <w:color w:val="000000"/>
          <w:shd w:val="clear" w:color="auto" w:fill="FFFFFF"/>
        </w:rPr>
        <w:t>Sharp-Bauer</w:t>
      </w:r>
      <w:r w:rsidR="000E411E">
        <w:rPr>
          <w:color w:val="000000"/>
          <w:shd w:val="clear" w:color="auto" w:fill="FFFFFF"/>
        </w:rPr>
        <w:t>, K.</w:t>
      </w:r>
      <w:r w:rsidRPr="00D75361">
        <w:rPr>
          <w:color w:val="000000"/>
          <w:shd w:val="clear" w:color="auto" w:fill="FFFFFF"/>
        </w:rPr>
        <w:t xml:space="preserve">; </w:t>
      </w:r>
      <w:proofErr w:type="spellStart"/>
      <w:r w:rsidRPr="000E411E">
        <w:rPr>
          <w:color w:val="000000"/>
          <w:shd w:val="clear" w:color="auto" w:fill="FFFFFF"/>
        </w:rPr>
        <w:t>Tushaus</w:t>
      </w:r>
      <w:proofErr w:type="spellEnd"/>
      <w:r w:rsidR="000E411E">
        <w:rPr>
          <w:color w:val="000000"/>
          <w:shd w:val="clear" w:color="auto" w:fill="FFFFFF"/>
        </w:rPr>
        <w:t>, D.</w:t>
      </w:r>
      <w:r w:rsidRPr="000E411E">
        <w:rPr>
          <w:color w:val="000000"/>
          <w:shd w:val="clear" w:color="auto" w:fill="FFFFFF"/>
        </w:rPr>
        <w:t xml:space="preserve"> (2021). The Myanmar </w:t>
      </w:r>
      <w:proofErr w:type="spellStart"/>
      <w:r w:rsidRPr="000E411E">
        <w:rPr>
          <w:color w:val="000000"/>
          <w:shd w:val="clear" w:color="auto" w:fill="FFFFFF"/>
        </w:rPr>
        <w:t>Shwe</w:t>
      </w:r>
      <w:proofErr w:type="spellEnd"/>
      <w:r w:rsidRPr="000E411E">
        <w:rPr>
          <w:color w:val="000000"/>
          <w:shd w:val="clear" w:color="auto" w:fill="FFFFFF"/>
        </w:rPr>
        <w:t>: Empowering Law Students, Teachers and the Community through Clinical Education and the Rule of Law, 28 Indiana J. Global Legal Studies 153.</w:t>
      </w:r>
      <w:r w:rsidRPr="000E411E">
        <w:rPr>
          <w:color w:val="000000"/>
          <w:shd w:val="clear" w:color="auto" w:fill="FFFFFF"/>
        </w:rPr>
        <w:br/>
      </w:r>
    </w:p>
    <w:p w14:paraId="21797D3B" w14:textId="68A35EA1" w:rsidR="00F63147" w:rsidRPr="001C42A2" w:rsidRDefault="00F63147" w:rsidP="00F63147">
      <w:pPr>
        <w:pStyle w:val="ListParagraph"/>
        <w:numPr>
          <w:ilvl w:val="0"/>
          <w:numId w:val="12"/>
        </w:numPr>
      </w:pPr>
      <w:r w:rsidRPr="001C42A2">
        <w:rPr>
          <w:color w:val="000000"/>
          <w:shd w:val="clear" w:color="auto" w:fill="FFFFFF"/>
        </w:rPr>
        <w:t xml:space="preserve">Ross, </w:t>
      </w:r>
      <w:r>
        <w:rPr>
          <w:color w:val="000000"/>
          <w:shd w:val="clear" w:color="auto" w:fill="FFFFFF"/>
        </w:rPr>
        <w:t xml:space="preserve">N.; </w:t>
      </w:r>
      <w:proofErr w:type="spellStart"/>
      <w:r w:rsidRPr="001C42A2">
        <w:rPr>
          <w:color w:val="000000"/>
          <w:shd w:val="clear" w:color="auto" w:fill="FFFFFF"/>
        </w:rPr>
        <w:t>Ardussi</w:t>
      </w:r>
      <w:proofErr w:type="spellEnd"/>
      <w:r w:rsidRPr="001C42A2">
        <w:rPr>
          <w:color w:val="000000"/>
          <w:shd w:val="clear" w:color="auto" w:fill="FFFFFF"/>
        </w:rPr>
        <w:t xml:space="preserve">, </w:t>
      </w:r>
      <w:r>
        <w:rPr>
          <w:color w:val="000000"/>
          <w:shd w:val="clear" w:color="auto" w:fill="FFFFFF"/>
        </w:rPr>
        <w:t xml:space="preserve">C.; </w:t>
      </w:r>
      <w:r w:rsidRPr="001C42A2">
        <w:rPr>
          <w:color w:val="000000"/>
          <w:shd w:val="clear" w:color="auto" w:fill="FFFFFF"/>
        </w:rPr>
        <w:t xml:space="preserve">Tushaus, </w:t>
      </w:r>
      <w:r>
        <w:rPr>
          <w:color w:val="000000"/>
          <w:shd w:val="clear" w:color="auto" w:fill="FFFFFF"/>
        </w:rPr>
        <w:t>D.; Win, S.;</w:t>
      </w:r>
      <w:r w:rsidRPr="001C42A2">
        <w:rPr>
          <w:color w:val="000000"/>
          <w:shd w:val="clear" w:color="auto" w:fill="FFFFFF"/>
        </w:rPr>
        <w:t xml:space="preserve"> </w:t>
      </w:r>
      <w:r>
        <w:rPr>
          <w:color w:val="000000"/>
          <w:shd w:val="clear" w:color="auto" w:fill="FFFFFF"/>
        </w:rPr>
        <w:t>Lwin, Z. (2020).</w:t>
      </w:r>
      <w:r w:rsidRPr="001C42A2">
        <w:rPr>
          <w:color w:val="000000"/>
          <w:shd w:val="clear" w:color="auto" w:fill="FFFFFF"/>
        </w:rPr>
        <w:t> </w:t>
      </w:r>
      <w:r w:rsidRPr="00AE3194">
        <w:rPr>
          <w:iCs/>
          <w:color w:val="000000"/>
          <w:shd w:val="clear" w:color="auto" w:fill="FFFFFF"/>
        </w:rPr>
        <w:t>Understanding Myanmar and the Way Forward for Legal Education: From Rote Learning to Community Engagement Through Clinical Legal Education,</w:t>
      </w:r>
      <w:r w:rsidRPr="00AE3194">
        <w:t xml:space="preserve"> </w:t>
      </w:r>
      <w:r w:rsidRPr="00AE3194">
        <w:rPr>
          <w:iCs/>
          <w:color w:val="000000"/>
          <w:shd w:val="clear" w:color="auto" w:fill="FFFFFF"/>
        </w:rPr>
        <w:t>6(1) Asian Journal of Legal Education,</w:t>
      </w:r>
      <w:r w:rsidRPr="00AE3194">
        <w:rPr>
          <w:color w:val="000000"/>
          <w:shd w:val="clear" w:color="auto" w:fill="FFFFFF"/>
        </w:rPr>
        <w:t> 1</w:t>
      </w:r>
      <w:r>
        <w:rPr>
          <w:color w:val="000000"/>
          <w:shd w:val="clear" w:color="auto" w:fill="FFFFFF"/>
        </w:rPr>
        <w:t>-19</w:t>
      </w:r>
      <w:r w:rsidRPr="00AE3194">
        <w:rPr>
          <w:color w:val="000000"/>
          <w:shd w:val="clear" w:color="auto" w:fill="FFFFFF"/>
        </w:rPr>
        <w:t>.</w:t>
      </w:r>
      <w:r w:rsidRPr="001C42A2">
        <w:rPr>
          <w:color w:val="000000"/>
          <w:shd w:val="clear" w:color="auto" w:fill="FFFFFF"/>
        </w:rPr>
        <w:t> </w:t>
      </w:r>
      <w:r w:rsidRPr="001C42A2">
        <w:br/>
      </w:r>
    </w:p>
    <w:p w14:paraId="4CC61028" w14:textId="77777777" w:rsidR="00F63147" w:rsidRPr="005E3670" w:rsidRDefault="00F63147" w:rsidP="00F63147">
      <w:pPr>
        <w:numPr>
          <w:ilvl w:val="0"/>
          <w:numId w:val="12"/>
        </w:numPr>
        <w:shd w:val="clear" w:color="auto" w:fill="FFFFFF"/>
        <w:spacing w:after="60"/>
        <w:ind w:right="240"/>
        <w:outlineLvl w:val="2"/>
        <w:rPr>
          <w:color w:val="1A1A1A"/>
        </w:rPr>
      </w:pPr>
      <w:r>
        <w:lastRenderedPageBreak/>
        <w:t xml:space="preserve">Hubbard, B.; </w:t>
      </w:r>
      <w:proofErr w:type="spellStart"/>
      <w:r>
        <w:t>Saladan</w:t>
      </w:r>
      <w:proofErr w:type="spellEnd"/>
      <w:r>
        <w:t xml:space="preserve">, M; </w:t>
      </w:r>
      <w:proofErr w:type="spellStart"/>
      <w:r>
        <w:t>Tushaus</w:t>
      </w:r>
      <w:proofErr w:type="spellEnd"/>
      <w:r>
        <w:t xml:space="preserve">, D.; </w:t>
      </w:r>
      <w:proofErr w:type="spellStart"/>
      <w:r>
        <w:t>Upreti</w:t>
      </w:r>
      <w:proofErr w:type="spellEnd"/>
      <w:r>
        <w:t>, N. (2019). Taking justice to people in crisis: Mobile legal clinics, Alternative Law Journal, 1-6.</w:t>
      </w:r>
      <w:r>
        <w:br/>
      </w:r>
    </w:p>
    <w:p w14:paraId="6566B28F" w14:textId="77777777" w:rsidR="00F63147" w:rsidRPr="005E3670" w:rsidRDefault="00F63147" w:rsidP="00F63147">
      <w:pPr>
        <w:numPr>
          <w:ilvl w:val="0"/>
          <w:numId w:val="12"/>
        </w:numPr>
        <w:shd w:val="clear" w:color="auto" w:fill="FFFFFF"/>
        <w:spacing w:after="60"/>
        <w:ind w:right="240"/>
        <w:outlineLvl w:val="2"/>
      </w:pPr>
      <w:r w:rsidRPr="005E3670">
        <w:t>Adams, C.; Tushaus, D.</w:t>
      </w:r>
      <w:r>
        <w:t xml:space="preserve"> (2018).</w:t>
      </w:r>
      <w:r w:rsidRPr="005E3670">
        <w:t xml:space="preserve"> </w:t>
      </w:r>
      <w:r w:rsidRPr="005E3670">
        <w:rPr>
          <w:color w:val="333333"/>
          <w:shd w:val="clear" w:color="auto" w:fill="FFFFFF"/>
        </w:rPr>
        <w:t>Habeas Corpus Reform Act</w:t>
      </w:r>
      <w:r>
        <w:rPr>
          <w:color w:val="333333"/>
          <w:shd w:val="clear" w:color="auto" w:fill="FFFFFF"/>
        </w:rPr>
        <w:t>:</w:t>
      </w:r>
      <w:r w:rsidRPr="005E3670">
        <w:rPr>
          <w:color w:val="333333"/>
          <w:shd w:val="clear" w:color="auto" w:fill="FFFFFF"/>
        </w:rPr>
        <w:t xml:space="preserve"> True Reform or Suspension of The Great Writ In The United States of America</w:t>
      </w:r>
      <w:r>
        <w:t xml:space="preserve">, 60 Journal of the Indian Law Institute, 282-297. </w:t>
      </w:r>
      <w:r w:rsidRPr="005E3670">
        <w:br/>
      </w:r>
    </w:p>
    <w:p w14:paraId="2FDD0499" w14:textId="77777777" w:rsidR="00F63147" w:rsidRPr="00365B20" w:rsidRDefault="00F63147" w:rsidP="00F63147">
      <w:pPr>
        <w:numPr>
          <w:ilvl w:val="0"/>
          <w:numId w:val="12"/>
        </w:numPr>
        <w:shd w:val="clear" w:color="auto" w:fill="FFFFFF"/>
        <w:spacing w:after="60"/>
        <w:ind w:right="240"/>
        <w:outlineLvl w:val="2"/>
        <w:rPr>
          <w:color w:val="1A1A1A"/>
        </w:rPr>
      </w:pPr>
      <w:r w:rsidRPr="00365B20">
        <w:t xml:space="preserve">Gillis, C.; Tushaus, D. (November 2017). Value of Service Learning Through Global Collaborations, </w:t>
      </w:r>
      <w:r>
        <w:t xml:space="preserve">5 </w:t>
      </w:r>
      <w:r w:rsidRPr="00365B20">
        <w:t>Asian Journal of Legal Education, 5(1), 1–20.</w:t>
      </w:r>
    </w:p>
    <w:p w14:paraId="4D062398" w14:textId="77777777" w:rsidR="00F63147" w:rsidRPr="00365B20" w:rsidRDefault="00F63147" w:rsidP="00F63147">
      <w:pPr>
        <w:shd w:val="clear" w:color="auto" w:fill="FFFFFF"/>
        <w:spacing w:after="60"/>
        <w:ind w:left="720" w:right="240"/>
        <w:outlineLvl w:val="2"/>
        <w:rPr>
          <w:color w:val="1A1A1A"/>
        </w:rPr>
      </w:pPr>
    </w:p>
    <w:p w14:paraId="7F905907" w14:textId="77777777" w:rsidR="00F63147" w:rsidRPr="00B15C1E" w:rsidRDefault="00F63147" w:rsidP="00F63147">
      <w:pPr>
        <w:numPr>
          <w:ilvl w:val="0"/>
          <w:numId w:val="12"/>
        </w:numPr>
        <w:shd w:val="clear" w:color="auto" w:fill="FFFFFF"/>
        <w:spacing w:after="60"/>
        <w:ind w:right="240"/>
        <w:outlineLvl w:val="2"/>
        <w:rPr>
          <w:color w:val="1A1A1A"/>
        </w:rPr>
      </w:pPr>
      <w:r w:rsidRPr="003863EF">
        <w:rPr>
          <w:iCs/>
          <w:color w:val="111111"/>
        </w:rPr>
        <w:t xml:space="preserve">Banerjee, </w:t>
      </w:r>
      <w:r>
        <w:rPr>
          <w:iCs/>
          <w:color w:val="111111"/>
        </w:rPr>
        <w:t xml:space="preserve">S.; </w:t>
      </w:r>
      <w:proofErr w:type="spellStart"/>
      <w:r w:rsidRPr="003863EF">
        <w:rPr>
          <w:iCs/>
          <w:color w:val="111111"/>
        </w:rPr>
        <w:t>Kallakuru</w:t>
      </w:r>
      <w:proofErr w:type="spellEnd"/>
      <w:r w:rsidRPr="003863EF">
        <w:rPr>
          <w:iCs/>
          <w:color w:val="111111"/>
        </w:rPr>
        <w:t xml:space="preserve">, </w:t>
      </w:r>
      <w:r>
        <w:rPr>
          <w:iCs/>
          <w:color w:val="111111"/>
        </w:rPr>
        <w:t xml:space="preserve">R; </w:t>
      </w:r>
      <w:r w:rsidRPr="003863EF">
        <w:rPr>
          <w:iCs/>
          <w:color w:val="111111"/>
        </w:rPr>
        <w:t xml:space="preserve">Kumar, </w:t>
      </w:r>
      <w:r>
        <w:rPr>
          <w:iCs/>
          <w:color w:val="111111"/>
        </w:rPr>
        <w:t xml:space="preserve">Y.; </w:t>
      </w:r>
      <w:r w:rsidRPr="003863EF">
        <w:rPr>
          <w:iCs/>
          <w:color w:val="111111"/>
        </w:rPr>
        <w:t xml:space="preserve">Pai, </w:t>
      </w:r>
      <w:r>
        <w:rPr>
          <w:iCs/>
          <w:color w:val="111111"/>
        </w:rPr>
        <w:t xml:space="preserve">M; </w:t>
      </w:r>
      <w:proofErr w:type="spellStart"/>
      <w:r w:rsidRPr="003863EF">
        <w:rPr>
          <w:iCs/>
          <w:color w:val="111111"/>
        </w:rPr>
        <w:t>Upreti</w:t>
      </w:r>
      <w:proofErr w:type="spellEnd"/>
      <w:r>
        <w:rPr>
          <w:iCs/>
          <w:color w:val="111111"/>
        </w:rPr>
        <w:t xml:space="preserve">, N.; </w:t>
      </w:r>
      <w:r w:rsidRPr="003863EF">
        <w:rPr>
          <w:iCs/>
          <w:color w:val="111111"/>
        </w:rPr>
        <w:t>Tushaus</w:t>
      </w:r>
      <w:r>
        <w:rPr>
          <w:iCs/>
          <w:color w:val="111111"/>
        </w:rPr>
        <w:t>, D. (July 2016).</w:t>
      </w:r>
      <w:r w:rsidRPr="003863EF">
        <w:rPr>
          <w:iCs/>
          <w:color w:val="111111"/>
        </w:rPr>
        <w:t xml:space="preserve"> </w:t>
      </w:r>
      <w:r w:rsidRPr="003863EF">
        <w:rPr>
          <w:color w:val="111111"/>
        </w:rPr>
        <w:t>Conducting a community needs assessment: a student-client approach to clinic research</w:t>
      </w:r>
      <w:r>
        <w:rPr>
          <w:color w:val="111111"/>
        </w:rPr>
        <w:t xml:space="preserve">, </w:t>
      </w:r>
      <w:r>
        <w:rPr>
          <w:i/>
          <w:color w:val="111111"/>
        </w:rPr>
        <w:t>International Journal of Clinical Legal Education</w:t>
      </w:r>
      <w:r>
        <w:rPr>
          <w:color w:val="111111"/>
        </w:rPr>
        <w:t>, 23(3), 53-87.</w:t>
      </w:r>
    </w:p>
    <w:p w14:paraId="5FB46770" w14:textId="77777777" w:rsidR="00F63147" w:rsidRDefault="00F63147" w:rsidP="00F63147">
      <w:pPr>
        <w:shd w:val="clear" w:color="auto" w:fill="FFFFFF"/>
        <w:spacing w:after="60"/>
        <w:ind w:right="240"/>
        <w:outlineLvl w:val="2"/>
        <w:rPr>
          <w:color w:val="1A1A1A"/>
        </w:rPr>
      </w:pPr>
    </w:p>
    <w:p w14:paraId="26F1244E" w14:textId="77777777" w:rsidR="00F63147" w:rsidRPr="00B15C1E" w:rsidRDefault="00F63147" w:rsidP="00F63147">
      <w:pPr>
        <w:numPr>
          <w:ilvl w:val="0"/>
          <w:numId w:val="12"/>
        </w:numPr>
        <w:shd w:val="clear" w:color="auto" w:fill="FFFFFF"/>
        <w:spacing w:after="60"/>
        <w:ind w:right="240"/>
        <w:outlineLvl w:val="2"/>
        <w:rPr>
          <w:color w:val="1A1A1A"/>
        </w:rPr>
      </w:pPr>
      <w:r>
        <w:t xml:space="preserve">Katz, J.; Tushaus, D. (2015). Suffrage History and an Election Law Project, </w:t>
      </w:r>
      <w:r>
        <w:rPr>
          <w:i/>
        </w:rPr>
        <w:t>Universitas</w:t>
      </w:r>
      <w:r>
        <w:t>, 10, 23-47.</w:t>
      </w:r>
    </w:p>
    <w:p w14:paraId="0C0A9E67" w14:textId="77777777" w:rsidR="00F63147" w:rsidRPr="003863EF" w:rsidRDefault="00F63147" w:rsidP="00F63147">
      <w:pPr>
        <w:widowControl w:val="0"/>
        <w:autoSpaceDE w:val="0"/>
        <w:autoSpaceDN w:val="0"/>
        <w:adjustRightInd w:val="0"/>
        <w:ind w:left="720"/>
        <w:rPr>
          <w:color w:val="1A1A1A"/>
        </w:rPr>
      </w:pPr>
    </w:p>
    <w:p w14:paraId="0E6B95A3" w14:textId="77777777" w:rsidR="00F63147" w:rsidRDefault="00F63147" w:rsidP="00F63147">
      <w:pPr>
        <w:widowControl w:val="0"/>
        <w:numPr>
          <w:ilvl w:val="0"/>
          <w:numId w:val="12"/>
        </w:numPr>
        <w:autoSpaceDE w:val="0"/>
        <w:autoSpaceDN w:val="0"/>
        <w:adjustRightInd w:val="0"/>
        <w:rPr>
          <w:color w:val="1A1A1A"/>
        </w:rPr>
      </w:pPr>
      <w:r>
        <w:t xml:space="preserve">Tushaus, D.; Gupta, S; Kapoor, S. (July 2015). Indian Legal Aid Clinics: Creating Service Learning Research Projects to Study Social Justice, </w:t>
      </w:r>
      <w:r w:rsidRPr="00EA72E8">
        <w:rPr>
          <w:i/>
        </w:rPr>
        <w:t>Asian Journal of Legal Education</w:t>
      </w:r>
      <w:r>
        <w:t>, 2(2), 100-118, Sage Publications.</w:t>
      </w:r>
      <w:r>
        <w:rPr>
          <w:color w:val="1A1A1A"/>
        </w:rPr>
        <w:br/>
      </w:r>
    </w:p>
    <w:p w14:paraId="505834E1" w14:textId="77777777" w:rsidR="00F63147" w:rsidRPr="00C3474F" w:rsidRDefault="00F63147" w:rsidP="00F63147">
      <w:pPr>
        <w:widowControl w:val="0"/>
        <w:numPr>
          <w:ilvl w:val="0"/>
          <w:numId w:val="12"/>
        </w:numPr>
        <w:autoSpaceDE w:val="0"/>
        <w:autoSpaceDN w:val="0"/>
        <w:adjustRightInd w:val="0"/>
        <w:rPr>
          <w:color w:val="1A1A1A"/>
        </w:rPr>
      </w:pPr>
      <w:r w:rsidRPr="00C3474F">
        <w:rPr>
          <w:color w:val="1A1A1A"/>
        </w:rPr>
        <w:t xml:space="preserve">Mishra, P. C.; Smith, K., Tushaus, D. W. (2014). Civil Rights Liability in India and the United States: Impact on Government Policies and Procedures. </w:t>
      </w:r>
      <w:r w:rsidRPr="00222368">
        <w:rPr>
          <w:i/>
          <w:color w:val="1A1A1A"/>
        </w:rPr>
        <w:t>National University of Study and Research in Law's Journal of Law and Policy</w:t>
      </w:r>
      <w:r>
        <w:rPr>
          <w:color w:val="1A1A1A"/>
        </w:rPr>
        <w:t>, 1(1), 77-100.</w:t>
      </w:r>
    </w:p>
    <w:p w14:paraId="62F16B16" w14:textId="77777777" w:rsidR="00F63147" w:rsidRDefault="00F63147" w:rsidP="00F63147">
      <w:pPr>
        <w:autoSpaceDE w:val="0"/>
        <w:autoSpaceDN w:val="0"/>
        <w:adjustRightInd w:val="0"/>
        <w:ind w:left="360"/>
      </w:pPr>
    </w:p>
    <w:p w14:paraId="62A6128B" w14:textId="77777777" w:rsidR="00F63147" w:rsidRDefault="00F63147" w:rsidP="00F63147">
      <w:pPr>
        <w:numPr>
          <w:ilvl w:val="0"/>
          <w:numId w:val="12"/>
        </w:numPr>
        <w:autoSpaceDE w:val="0"/>
        <w:autoSpaceDN w:val="0"/>
        <w:adjustRightInd w:val="0"/>
      </w:pPr>
      <w:r>
        <w:t xml:space="preserve">Tushaus, D. W. (2012). Science, Technology and the Need for Reforms in the Criminal Justice System. </w:t>
      </w:r>
      <w:r w:rsidRPr="00222368">
        <w:rPr>
          <w:i/>
        </w:rPr>
        <w:t>The Banaras Law Journal</w:t>
      </w:r>
      <w:r>
        <w:t xml:space="preserve">, 41(2), 47-64. </w:t>
      </w:r>
      <w:r>
        <w:br/>
      </w:r>
    </w:p>
    <w:p w14:paraId="18223963" w14:textId="77777777" w:rsidR="00F63147" w:rsidRPr="008E7FFA" w:rsidRDefault="00F63147" w:rsidP="00F63147">
      <w:pPr>
        <w:numPr>
          <w:ilvl w:val="0"/>
          <w:numId w:val="12"/>
        </w:numPr>
        <w:autoSpaceDE w:val="0"/>
        <w:autoSpaceDN w:val="0"/>
        <w:adjustRightInd w:val="0"/>
      </w:pPr>
      <w:r w:rsidRPr="008E7FFA">
        <w:t xml:space="preserve">Jang, H., Lee, J., Lee, H., &amp; Tushaus, D. (2011). Examination of the recent increase of rape rate in South Korea: An explorative approach. </w:t>
      </w:r>
      <w:r w:rsidRPr="00222368">
        <w:rPr>
          <w:i/>
        </w:rPr>
        <w:t>Society &amp; Security</w:t>
      </w:r>
      <w:r w:rsidRPr="008E7FFA">
        <w:t xml:space="preserve">, 1(2), 107-139. </w:t>
      </w:r>
    </w:p>
    <w:p w14:paraId="74004B1A" w14:textId="77777777" w:rsidR="00F63147" w:rsidRPr="008E7FFA" w:rsidRDefault="00F63147" w:rsidP="00F63147">
      <w:pPr>
        <w:pStyle w:val="Text-Citation"/>
        <w:ind w:left="720" w:firstLine="0"/>
        <w:rPr>
          <w:rFonts w:ascii="Times New Roman" w:hAnsi="Times New Roman" w:cs="Times New Roman"/>
          <w:sz w:val="24"/>
          <w:szCs w:val="24"/>
        </w:rPr>
      </w:pPr>
    </w:p>
    <w:p w14:paraId="4A4E10DE" w14:textId="77777777" w:rsidR="00F63147" w:rsidRPr="00FC2A48" w:rsidRDefault="00F63147" w:rsidP="00F63147">
      <w:pPr>
        <w:pStyle w:val="Text-Citation"/>
        <w:numPr>
          <w:ilvl w:val="0"/>
          <w:numId w:val="12"/>
        </w:numPr>
        <w:rPr>
          <w:rFonts w:ascii="Times New Roman" w:hAnsi="Times New Roman" w:cs="Times New Roman"/>
          <w:sz w:val="24"/>
          <w:szCs w:val="24"/>
        </w:rPr>
      </w:pPr>
      <w:r>
        <w:rPr>
          <w:rFonts w:ascii="Times New Roman" w:hAnsi="Times New Roman" w:cs="Times New Roman"/>
          <w:sz w:val="24"/>
          <w:szCs w:val="24"/>
        </w:rPr>
        <w:t>Lee, H., Jang, H. (</w:t>
      </w:r>
      <w:r w:rsidRPr="00FC2A48">
        <w:rPr>
          <w:rFonts w:ascii="Times New Roman" w:hAnsi="Times New Roman" w:cs="Times New Roman"/>
          <w:sz w:val="24"/>
          <w:szCs w:val="24"/>
        </w:rPr>
        <w:t xml:space="preserve">Yun, I., Lim, H., Tushaus, D. W. (2010). An examination of contextual and police training influencing police use of force: A multilevel model. </w:t>
      </w:r>
      <w:r w:rsidRPr="00FC2A48">
        <w:rPr>
          <w:rFonts w:ascii="Times New Roman" w:hAnsi="Times New Roman" w:cs="Times New Roman"/>
          <w:i/>
          <w:iCs/>
          <w:sz w:val="24"/>
          <w:szCs w:val="24"/>
        </w:rPr>
        <w:t>Policing: An International Journal of Police Strategies and Management</w:t>
      </w:r>
      <w:r w:rsidRPr="00FC2A48">
        <w:rPr>
          <w:rFonts w:ascii="Times New Roman" w:hAnsi="Times New Roman" w:cs="Times New Roman"/>
          <w:sz w:val="24"/>
          <w:szCs w:val="24"/>
        </w:rPr>
        <w:t>. info.emeraldinsight.com/products/journals/</w:t>
      </w:r>
      <w:proofErr w:type="spellStart"/>
      <w:r w:rsidRPr="00FC2A48">
        <w:rPr>
          <w:rFonts w:ascii="Times New Roman" w:hAnsi="Times New Roman" w:cs="Times New Roman"/>
          <w:sz w:val="24"/>
          <w:szCs w:val="24"/>
        </w:rPr>
        <w:t>journals.htm?id</w:t>
      </w:r>
      <w:proofErr w:type="spellEnd"/>
      <w:r w:rsidRPr="00FC2A48">
        <w:rPr>
          <w:rFonts w:ascii="Times New Roman" w:hAnsi="Times New Roman" w:cs="Times New Roman"/>
          <w:sz w:val="24"/>
          <w:szCs w:val="24"/>
        </w:rPr>
        <w:t>=</w:t>
      </w:r>
      <w:proofErr w:type="spellStart"/>
      <w:r w:rsidRPr="00FC2A48">
        <w:rPr>
          <w:rFonts w:ascii="Times New Roman" w:hAnsi="Times New Roman" w:cs="Times New Roman"/>
          <w:sz w:val="24"/>
          <w:szCs w:val="24"/>
        </w:rPr>
        <w:t>pijpsm</w:t>
      </w:r>
      <w:proofErr w:type="spellEnd"/>
    </w:p>
    <w:p w14:paraId="2FE9E832" w14:textId="77777777" w:rsidR="00F63147" w:rsidRPr="00FC2A48" w:rsidRDefault="00F63147" w:rsidP="00F63147">
      <w:pPr>
        <w:pStyle w:val="Text-Citation"/>
        <w:ind w:left="720" w:firstLine="0"/>
        <w:rPr>
          <w:rFonts w:ascii="Times New Roman" w:hAnsi="Times New Roman" w:cs="Times New Roman"/>
          <w:sz w:val="24"/>
          <w:szCs w:val="24"/>
        </w:rPr>
      </w:pPr>
    </w:p>
    <w:p w14:paraId="3B7D8DF2" w14:textId="77777777" w:rsidR="00F63147" w:rsidRPr="00FC2A48" w:rsidRDefault="00F63147" w:rsidP="00F63147">
      <w:pPr>
        <w:pStyle w:val="Text-Citation"/>
        <w:numPr>
          <w:ilvl w:val="0"/>
          <w:numId w:val="12"/>
        </w:numPr>
        <w:rPr>
          <w:rFonts w:ascii="Times New Roman" w:hAnsi="Times New Roman" w:cs="Times New Roman"/>
          <w:sz w:val="24"/>
          <w:szCs w:val="24"/>
        </w:rPr>
      </w:pPr>
      <w:proofErr w:type="spellStart"/>
      <w:r w:rsidRPr="00FC2A48">
        <w:rPr>
          <w:rFonts w:ascii="Times New Roman" w:hAnsi="Times New Roman" w:cs="Times New Roman"/>
          <w:sz w:val="24"/>
          <w:szCs w:val="24"/>
        </w:rPr>
        <w:t>Kissock</w:t>
      </w:r>
      <w:proofErr w:type="spellEnd"/>
      <w:r w:rsidRPr="00FC2A48">
        <w:rPr>
          <w:rFonts w:ascii="Times New Roman" w:hAnsi="Times New Roman" w:cs="Times New Roman"/>
          <w:sz w:val="24"/>
          <w:szCs w:val="24"/>
        </w:rPr>
        <w:t xml:space="preserve">, S., Tushaus, D. W. (2010). Promoting Civic Engagement in a Learning Community. </w:t>
      </w:r>
      <w:r w:rsidRPr="00FC2A48">
        <w:rPr>
          <w:rFonts w:ascii="Times New Roman" w:hAnsi="Times New Roman" w:cs="Times New Roman"/>
          <w:i/>
          <w:iCs/>
          <w:sz w:val="24"/>
          <w:szCs w:val="24"/>
        </w:rPr>
        <w:t>Journal of Learning Communities Research, 5</w:t>
      </w:r>
      <w:r w:rsidRPr="00FC2A48">
        <w:rPr>
          <w:rFonts w:ascii="Times New Roman" w:hAnsi="Times New Roman" w:cs="Times New Roman"/>
          <w:sz w:val="24"/>
          <w:szCs w:val="24"/>
        </w:rPr>
        <w:t>(1), 65-76.</w:t>
      </w:r>
      <w:r w:rsidRPr="00FC2A48">
        <w:rPr>
          <w:rFonts w:ascii="Times New Roman" w:hAnsi="Times New Roman" w:cs="Times New Roman"/>
          <w:sz w:val="24"/>
          <w:szCs w:val="24"/>
        </w:rPr>
        <w:br/>
      </w:r>
    </w:p>
    <w:p w14:paraId="5ABB5734" w14:textId="77777777" w:rsidR="00F63147" w:rsidRPr="00716D7C" w:rsidRDefault="00F63147" w:rsidP="00F63147">
      <w:pPr>
        <w:numPr>
          <w:ilvl w:val="0"/>
          <w:numId w:val="12"/>
        </w:numPr>
        <w:rPr>
          <w:b/>
        </w:rPr>
      </w:pPr>
      <w:r w:rsidRPr="00716D7C">
        <w:lastRenderedPageBreak/>
        <w:t xml:space="preserve">Tushaus, D. W. (2009).  Teaching Election Law to Promote Civic Engagement, </w:t>
      </w:r>
      <w:r w:rsidRPr="005E39FA">
        <w:rPr>
          <w:i/>
        </w:rPr>
        <w:t>Academic Exchange Quarterly</w:t>
      </w:r>
      <w:r>
        <w:t>,</w:t>
      </w:r>
      <w:r w:rsidRPr="00716D7C">
        <w:t xml:space="preserve"> </w:t>
      </w:r>
      <w:r>
        <w:t>13(1)</w:t>
      </w:r>
      <w:r w:rsidRPr="00716D7C">
        <w:t>.</w:t>
      </w:r>
      <w:r w:rsidRPr="00716D7C">
        <w:br/>
      </w:r>
    </w:p>
    <w:p w14:paraId="600D3B02" w14:textId="77777777" w:rsidR="00F63147" w:rsidRPr="00BF6A52" w:rsidRDefault="00F63147" w:rsidP="00F63147">
      <w:pPr>
        <w:numPr>
          <w:ilvl w:val="0"/>
          <w:numId w:val="12"/>
        </w:numPr>
        <w:rPr>
          <w:b/>
        </w:rPr>
      </w:pPr>
      <w:r>
        <w:t xml:space="preserve">Katz, J. &amp; Tushaus, D. W. (2008).  Terrorism and Human Rights:  The South African and Northern Ireland Experience, </w:t>
      </w:r>
      <w:r w:rsidRPr="00EE72DE">
        <w:rPr>
          <w:i/>
          <w:color w:val="000000"/>
        </w:rPr>
        <w:t>The Journal of the Institute of Justice &amp; International Studies</w:t>
      </w:r>
      <w:r>
        <w:rPr>
          <w:color w:val="000000"/>
        </w:rPr>
        <w:t>, (8).</w:t>
      </w:r>
      <w:r>
        <w:rPr>
          <w:color w:val="000000"/>
        </w:rPr>
        <w:br/>
      </w:r>
    </w:p>
    <w:p w14:paraId="769DA2C0" w14:textId="77777777" w:rsidR="00F63147" w:rsidRPr="00350291" w:rsidRDefault="00F63147" w:rsidP="00F63147">
      <w:pPr>
        <w:numPr>
          <w:ilvl w:val="0"/>
          <w:numId w:val="12"/>
        </w:numPr>
        <w:rPr>
          <w:b/>
        </w:rPr>
      </w:pPr>
      <w:r>
        <w:t xml:space="preserve">Tushaus, D. W. (2007).  Election Protection Through Service Learning, </w:t>
      </w:r>
      <w:r>
        <w:rPr>
          <w:i/>
        </w:rPr>
        <w:t>National Society for Experiential Education Quarterly Journal</w:t>
      </w:r>
      <w:r>
        <w:t>, 32(3).  Retrieved January 19, 2008 from http://www.nsee.org/enews/2007/Vol32_No3_SUMMER/1-tushaus.php.</w:t>
      </w:r>
      <w:r>
        <w:br/>
      </w:r>
    </w:p>
    <w:p w14:paraId="18799697" w14:textId="77777777" w:rsidR="00F63147" w:rsidRPr="00222368" w:rsidRDefault="00F63147" w:rsidP="00F63147">
      <w:pPr>
        <w:numPr>
          <w:ilvl w:val="0"/>
          <w:numId w:val="12"/>
        </w:numPr>
        <w:rPr>
          <w:b/>
        </w:rPr>
      </w:pPr>
      <w:r>
        <w:t xml:space="preserve">Tushaus, D. W.  (2003).  The Use of Pro Bono Work in Paralegal Education. </w:t>
      </w:r>
      <w:r>
        <w:rPr>
          <w:i/>
        </w:rPr>
        <w:t>Journal of Paralegal Education and Practice</w:t>
      </w:r>
      <w:r>
        <w:t xml:space="preserve">, 19, 69-105.  </w:t>
      </w:r>
    </w:p>
    <w:p w14:paraId="0B92D5A2" w14:textId="27931439" w:rsidR="00F63147" w:rsidRDefault="00F63147" w:rsidP="00F63147">
      <w:r>
        <w:br/>
      </w:r>
    </w:p>
    <w:p w14:paraId="1B1A52DD" w14:textId="77777777" w:rsidR="00F63147" w:rsidRPr="00FC2A48" w:rsidRDefault="00F63147" w:rsidP="00F63147">
      <w:pPr>
        <w:pStyle w:val="Heading3-Indent"/>
        <w:ind w:left="0"/>
        <w:rPr>
          <w:rFonts w:ascii="Times New Roman" w:hAnsi="Times New Roman" w:cs="Times New Roman"/>
          <w:sz w:val="24"/>
          <w:szCs w:val="24"/>
        </w:rPr>
      </w:pPr>
      <w:r w:rsidRPr="00FC2A48">
        <w:rPr>
          <w:rFonts w:ascii="Times New Roman" w:hAnsi="Times New Roman" w:cs="Times New Roman"/>
          <w:sz w:val="24"/>
          <w:szCs w:val="24"/>
        </w:rPr>
        <w:t>Monographs</w:t>
      </w:r>
    </w:p>
    <w:p w14:paraId="5BE9A5CD" w14:textId="77777777" w:rsidR="00F63147" w:rsidRPr="00FC2A48" w:rsidRDefault="00F63147" w:rsidP="00F63147">
      <w:pPr>
        <w:pStyle w:val="Text-Citation"/>
        <w:ind w:left="720" w:firstLine="0"/>
        <w:rPr>
          <w:rFonts w:ascii="Times New Roman" w:hAnsi="Times New Roman" w:cs="Times New Roman"/>
          <w:sz w:val="24"/>
          <w:szCs w:val="24"/>
        </w:rPr>
      </w:pPr>
    </w:p>
    <w:p w14:paraId="2D8A882F" w14:textId="77777777" w:rsidR="00F63147" w:rsidRDefault="00F63147" w:rsidP="00F63147">
      <w:pPr>
        <w:pStyle w:val="Text-Citation"/>
        <w:numPr>
          <w:ilvl w:val="0"/>
          <w:numId w:val="12"/>
        </w:numPr>
        <w:rPr>
          <w:rFonts w:ascii="Times New Roman" w:hAnsi="Times New Roman" w:cs="Times New Roman"/>
          <w:sz w:val="24"/>
          <w:szCs w:val="24"/>
        </w:rPr>
      </w:pPr>
      <w:r w:rsidRPr="00FC2A48">
        <w:rPr>
          <w:rFonts w:ascii="Times New Roman" w:hAnsi="Times New Roman" w:cs="Times New Roman"/>
          <w:sz w:val="24"/>
          <w:szCs w:val="24"/>
        </w:rPr>
        <w:t xml:space="preserve">Katz, J., Tushaus, D. W. (2010). </w:t>
      </w:r>
      <w:r w:rsidRPr="00FC2A48">
        <w:rPr>
          <w:rFonts w:ascii="Times New Roman" w:hAnsi="Times New Roman" w:cs="Times New Roman"/>
          <w:i/>
          <w:iCs/>
          <w:sz w:val="24"/>
          <w:szCs w:val="24"/>
        </w:rPr>
        <w:t>From the Classroom to the Polling Site:  College Student Poll Worker Service Learning Project Manual</w:t>
      </w:r>
      <w:r w:rsidRPr="00FC2A48">
        <w:rPr>
          <w:rFonts w:ascii="Times New Roman" w:hAnsi="Times New Roman" w:cs="Times New Roman"/>
          <w:sz w:val="24"/>
          <w:szCs w:val="24"/>
        </w:rPr>
        <w:t>.</w:t>
      </w:r>
    </w:p>
    <w:p w14:paraId="36973D54" w14:textId="7BAC99BE" w:rsidR="00F63147" w:rsidRDefault="00F63147" w:rsidP="00F63147">
      <w:pPr>
        <w:pStyle w:val="Text-Citation"/>
        <w:rPr>
          <w:rFonts w:ascii="Times New Roman" w:hAnsi="Times New Roman" w:cs="Times New Roman"/>
          <w:sz w:val="24"/>
          <w:szCs w:val="24"/>
        </w:rPr>
      </w:pPr>
      <w:r>
        <w:rPr>
          <w:rFonts w:ascii="Times New Roman" w:hAnsi="Times New Roman" w:cs="Times New Roman"/>
          <w:sz w:val="24"/>
          <w:szCs w:val="24"/>
        </w:rPr>
        <w:br/>
      </w:r>
    </w:p>
    <w:p w14:paraId="63189994" w14:textId="77777777" w:rsidR="00F63147" w:rsidRPr="001C2D7C" w:rsidRDefault="00F63147" w:rsidP="00F63147">
      <w:pPr>
        <w:pStyle w:val="Text-Citation"/>
        <w:ind w:left="360"/>
        <w:rPr>
          <w:rFonts w:ascii="Times New Roman" w:hAnsi="Times New Roman" w:cs="Times New Roman"/>
          <w:b/>
          <w:sz w:val="24"/>
          <w:szCs w:val="24"/>
        </w:rPr>
      </w:pPr>
      <w:r>
        <w:rPr>
          <w:rFonts w:ascii="Times New Roman" w:hAnsi="Times New Roman" w:cs="Times New Roman"/>
          <w:sz w:val="24"/>
          <w:szCs w:val="24"/>
        </w:rPr>
        <w:t xml:space="preserve">  </w:t>
      </w:r>
      <w:r w:rsidRPr="00285AB2">
        <w:rPr>
          <w:rFonts w:ascii="Times New Roman" w:hAnsi="Times New Roman" w:cs="Times New Roman"/>
          <w:b/>
          <w:sz w:val="24"/>
          <w:szCs w:val="24"/>
        </w:rPr>
        <w:t>Other Publications</w:t>
      </w:r>
      <w:r w:rsidRPr="00285AB2">
        <w:rPr>
          <w:rFonts w:ascii="Times New Roman" w:hAnsi="Times New Roman" w:cs="Times New Roman"/>
          <w:b/>
          <w:sz w:val="24"/>
          <w:szCs w:val="24"/>
        </w:rPr>
        <w:br/>
      </w:r>
    </w:p>
    <w:p w14:paraId="41C8A958" w14:textId="77777777" w:rsidR="00F63147" w:rsidRPr="001C2D7C" w:rsidRDefault="00F63147" w:rsidP="00F63147">
      <w:pPr>
        <w:pStyle w:val="Text-Citation"/>
        <w:numPr>
          <w:ilvl w:val="0"/>
          <w:numId w:val="12"/>
        </w:numPr>
        <w:rPr>
          <w:rFonts w:ascii="Times New Roman" w:hAnsi="Times New Roman" w:cs="Times New Roman"/>
          <w:sz w:val="24"/>
          <w:szCs w:val="24"/>
        </w:rPr>
      </w:pPr>
      <w:r>
        <w:rPr>
          <w:rFonts w:ascii="Times New Roman" w:hAnsi="Times New Roman" w:cs="Times New Roman"/>
          <w:sz w:val="24"/>
          <w:szCs w:val="24"/>
        </w:rPr>
        <w:t xml:space="preserve">Hubbard, B.; </w:t>
      </w:r>
      <w:proofErr w:type="spellStart"/>
      <w:r>
        <w:rPr>
          <w:rFonts w:ascii="Times New Roman" w:hAnsi="Times New Roman" w:cs="Times New Roman"/>
          <w:sz w:val="24"/>
          <w:szCs w:val="24"/>
        </w:rPr>
        <w:t>Saladen</w:t>
      </w:r>
      <w:proofErr w:type="spellEnd"/>
      <w:r>
        <w:rPr>
          <w:rFonts w:ascii="Times New Roman" w:hAnsi="Times New Roman" w:cs="Times New Roman"/>
          <w:sz w:val="24"/>
          <w:szCs w:val="24"/>
        </w:rPr>
        <w:t xml:space="preserve">, M.; Tushaus, D. </w:t>
      </w:r>
      <w:r w:rsidRPr="001C2D7C">
        <w:rPr>
          <w:rFonts w:ascii="Times New Roman" w:hAnsi="Times New Roman" w:cs="Times New Roman"/>
          <w:color w:val="222222"/>
          <w:sz w:val="24"/>
          <w:szCs w:val="24"/>
          <w:highlight w:val="white"/>
        </w:rPr>
        <w:t>Protecting the Most Vulnerable through Mobile Legal Clinics</w:t>
      </w:r>
      <w:r>
        <w:rPr>
          <w:rFonts w:ascii="Times New Roman" w:hAnsi="Times New Roman" w:cs="Times New Roman"/>
          <w:color w:val="222222"/>
          <w:sz w:val="24"/>
          <w:szCs w:val="24"/>
        </w:rPr>
        <w:t>. Proceedings of the first International Conference on Law and Governance (</w:t>
      </w:r>
      <w:proofErr w:type="spellStart"/>
      <w:r>
        <w:rPr>
          <w:rFonts w:ascii="Times New Roman" w:hAnsi="Times New Roman" w:cs="Times New Roman"/>
          <w:color w:val="222222"/>
          <w:sz w:val="24"/>
          <w:szCs w:val="24"/>
        </w:rPr>
        <w:t>iCLAVE</w:t>
      </w:r>
      <w:proofErr w:type="spellEnd"/>
      <w:r>
        <w:rPr>
          <w:rFonts w:ascii="Times New Roman" w:hAnsi="Times New Roman" w:cs="Times New Roman"/>
          <w:color w:val="222222"/>
          <w:sz w:val="24"/>
          <w:szCs w:val="24"/>
        </w:rPr>
        <w:t>), Jakarta, Indonesia (2017).</w:t>
      </w:r>
    </w:p>
    <w:p w14:paraId="4A1561FF" w14:textId="77777777" w:rsidR="00F63147" w:rsidRDefault="00F63147" w:rsidP="00F63147">
      <w:pPr>
        <w:pStyle w:val="Text-Citation"/>
        <w:rPr>
          <w:rFonts w:ascii="Times New Roman" w:hAnsi="Times New Roman" w:cs="Times New Roman"/>
          <w:sz w:val="24"/>
          <w:szCs w:val="24"/>
        </w:rPr>
      </w:pPr>
    </w:p>
    <w:p w14:paraId="315D42FD" w14:textId="77777777" w:rsidR="00F63147" w:rsidRDefault="00F63147" w:rsidP="00F63147">
      <w:pPr>
        <w:pStyle w:val="Text-Citation"/>
        <w:numPr>
          <w:ilvl w:val="0"/>
          <w:numId w:val="12"/>
        </w:numPr>
        <w:rPr>
          <w:rFonts w:ascii="Times New Roman" w:hAnsi="Times New Roman" w:cs="Times New Roman"/>
          <w:sz w:val="24"/>
          <w:szCs w:val="24"/>
        </w:rPr>
      </w:pPr>
      <w:proofErr w:type="spellStart"/>
      <w:r w:rsidRPr="00282E8E">
        <w:rPr>
          <w:rFonts w:ascii="Times New Roman" w:hAnsi="Times New Roman" w:cs="Times New Roman"/>
          <w:sz w:val="24"/>
          <w:szCs w:val="24"/>
        </w:rPr>
        <w:t>Gámez</w:t>
      </w:r>
      <w:proofErr w:type="spellEnd"/>
      <w:r w:rsidRPr="00282E8E">
        <w:rPr>
          <w:rFonts w:ascii="Times New Roman" w:hAnsi="Times New Roman" w:cs="Times New Roman"/>
          <w:sz w:val="24"/>
          <w:szCs w:val="24"/>
        </w:rPr>
        <w:t xml:space="preserve"> Hernández, J</w:t>
      </w:r>
      <w:r>
        <w:rPr>
          <w:rFonts w:ascii="Times New Roman" w:hAnsi="Times New Roman" w:cs="Times New Roman"/>
          <w:sz w:val="24"/>
          <w:szCs w:val="24"/>
        </w:rPr>
        <w:t>.</w:t>
      </w:r>
      <w:r w:rsidRPr="00282E8E">
        <w:rPr>
          <w:rFonts w:ascii="Times New Roman" w:hAnsi="Times New Roman" w:cs="Times New Roman"/>
          <w:sz w:val="24"/>
          <w:szCs w:val="24"/>
        </w:rPr>
        <w:t>; Hidalgo López, C</w:t>
      </w:r>
      <w:r>
        <w:rPr>
          <w:rFonts w:ascii="Times New Roman" w:hAnsi="Times New Roman" w:cs="Times New Roman"/>
          <w:sz w:val="24"/>
          <w:szCs w:val="24"/>
        </w:rPr>
        <w:t>.</w:t>
      </w:r>
      <w:r w:rsidRPr="00282E8E">
        <w:rPr>
          <w:rFonts w:ascii="Times New Roman" w:hAnsi="Times New Roman" w:cs="Times New Roman"/>
          <w:sz w:val="24"/>
          <w:szCs w:val="24"/>
        </w:rPr>
        <w:t xml:space="preserve">; and </w:t>
      </w:r>
      <w:proofErr w:type="spellStart"/>
      <w:r w:rsidRPr="00282E8E">
        <w:rPr>
          <w:rFonts w:ascii="Times New Roman" w:hAnsi="Times New Roman" w:cs="Times New Roman"/>
          <w:sz w:val="24"/>
          <w:szCs w:val="24"/>
        </w:rPr>
        <w:t>Surián</w:t>
      </w:r>
      <w:proofErr w:type="spellEnd"/>
      <w:r w:rsidRPr="00282E8E">
        <w:rPr>
          <w:rFonts w:ascii="Times New Roman" w:hAnsi="Times New Roman" w:cs="Times New Roman"/>
          <w:sz w:val="24"/>
          <w:szCs w:val="24"/>
        </w:rPr>
        <w:t xml:space="preserve"> Barrios, M</w:t>
      </w:r>
      <w:r>
        <w:rPr>
          <w:rFonts w:ascii="Times New Roman" w:hAnsi="Times New Roman" w:cs="Times New Roman"/>
          <w:sz w:val="24"/>
          <w:szCs w:val="24"/>
        </w:rPr>
        <w:t>.</w:t>
      </w:r>
      <w:r w:rsidRPr="00282E8E">
        <w:rPr>
          <w:rFonts w:ascii="Times New Roman" w:hAnsi="Times New Roman" w:cs="Times New Roman"/>
          <w:sz w:val="24"/>
          <w:szCs w:val="24"/>
        </w:rPr>
        <w:t>; Tushaus</w:t>
      </w:r>
      <w:r>
        <w:rPr>
          <w:rFonts w:ascii="Times New Roman" w:hAnsi="Times New Roman" w:cs="Times New Roman"/>
          <w:sz w:val="24"/>
          <w:szCs w:val="24"/>
        </w:rPr>
        <w:t xml:space="preserve">, D. </w:t>
      </w:r>
      <w:r w:rsidRPr="00282E8E">
        <w:rPr>
          <w:rFonts w:ascii="Times New Roman" w:hAnsi="Times New Roman" w:cs="Times New Roman"/>
          <w:sz w:val="24"/>
          <w:szCs w:val="24"/>
        </w:rPr>
        <w:t>Applied learning through international collaboration: Using research on domestic violence as a learning tool</w:t>
      </w:r>
      <w:r>
        <w:rPr>
          <w:rFonts w:ascii="Times New Roman" w:hAnsi="Times New Roman" w:cs="Times New Roman"/>
          <w:sz w:val="24"/>
          <w:szCs w:val="24"/>
        </w:rPr>
        <w:t xml:space="preserve">. Proceedings of the HEAD’17 international conference, Valencia, Spain (2017). </w:t>
      </w:r>
      <w:r>
        <w:rPr>
          <w:rFonts w:ascii="Times New Roman" w:hAnsi="Times New Roman" w:cs="Times New Roman"/>
          <w:sz w:val="24"/>
          <w:szCs w:val="24"/>
        </w:rPr>
        <w:br/>
      </w:r>
    </w:p>
    <w:p w14:paraId="61DFA519" w14:textId="77777777" w:rsidR="00F63147" w:rsidRDefault="00F63147" w:rsidP="00F63147">
      <w:pPr>
        <w:pStyle w:val="Text-Citation"/>
        <w:numPr>
          <w:ilvl w:val="0"/>
          <w:numId w:val="12"/>
        </w:numPr>
        <w:rPr>
          <w:rFonts w:ascii="Times New Roman" w:hAnsi="Times New Roman" w:cs="Times New Roman"/>
          <w:sz w:val="24"/>
          <w:szCs w:val="24"/>
        </w:rPr>
      </w:pPr>
      <w:r>
        <w:rPr>
          <w:rFonts w:ascii="Times New Roman" w:hAnsi="Times New Roman" w:cs="Times New Roman"/>
          <w:sz w:val="24"/>
          <w:szCs w:val="24"/>
        </w:rPr>
        <w:t xml:space="preserve">Tushaus, D. </w:t>
      </w:r>
      <w:r w:rsidRPr="00C80ACF">
        <w:rPr>
          <w:rFonts w:ascii="Times New Roman" w:hAnsi="Times New Roman" w:cs="Times New Roman"/>
          <w:sz w:val="24"/>
          <w:szCs w:val="24"/>
        </w:rPr>
        <w:t>W. Creating a More Just Society</w:t>
      </w:r>
      <w:r>
        <w:rPr>
          <w:rFonts w:ascii="Times New Roman" w:hAnsi="Times New Roman" w:cs="Times New Roman"/>
          <w:sz w:val="24"/>
          <w:szCs w:val="24"/>
        </w:rPr>
        <w:t>, Proceedings of The International Interdisciplinary Seminar on Access to Justice: Trends and Issues. Department of Law, University of Kerala, Thiruvananthapuram, India (2016).</w:t>
      </w:r>
      <w:r>
        <w:rPr>
          <w:rFonts w:ascii="Times New Roman" w:hAnsi="Times New Roman" w:cs="Times New Roman"/>
          <w:sz w:val="24"/>
          <w:szCs w:val="24"/>
        </w:rPr>
        <w:br/>
      </w:r>
    </w:p>
    <w:p w14:paraId="5BCD8AF8" w14:textId="77777777" w:rsidR="00F63147" w:rsidRPr="009E5307" w:rsidRDefault="00F63147" w:rsidP="00F63147">
      <w:pPr>
        <w:pStyle w:val="Text-Citation"/>
        <w:numPr>
          <w:ilvl w:val="0"/>
          <w:numId w:val="12"/>
        </w:numPr>
        <w:rPr>
          <w:rFonts w:ascii="Times New Roman" w:hAnsi="Times New Roman" w:cs="Times New Roman"/>
          <w:sz w:val="24"/>
          <w:szCs w:val="24"/>
        </w:rPr>
      </w:pPr>
      <w:r>
        <w:rPr>
          <w:rFonts w:ascii="Times New Roman" w:hAnsi="Times New Roman" w:cs="Times New Roman"/>
          <w:sz w:val="24"/>
          <w:szCs w:val="24"/>
        </w:rPr>
        <w:t xml:space="preserve">Tushaus, D. </w:t>
      </w:r>
      <w:r w:rsidRPr="00C80ACF">
        <w:rPr>
          <w:rFonts w:ascii="Times New Roman" w:hAnsi="Times New Roman" w:cs="Times New Roman"/>
          <w:sz w:val="24"/>
          <w:szCs w:val="24"/>
        </w:rPr>
        <w:t>W.</w:t>
      </w:r>
      <w:r>
        <w:rPr>
          <w:rFonts w:ascii="Times New Roman" w:hAnsi="Times New Roman" w:cs="Times New Roman"/>
          <w:sz w:val="24"/>
          <w:szCs w:val="24"/>
        </w:rPr>
        <w:t xml:space="preserve">; Gupta, S. K.; Kapoor, S.; </w:t>
      </w:r>
      <w:proofErr w:type="spellStart"/>
      <w:r>
        <w:rPr>
          <w:rFonts w:ascii="Times New Roman" w:hAnsi="Times New Roman" w:cs="Times New Roman"/>
          <w:sz w:val="24"/>
          <w:szCs w:val="24"/>
        </w:rPr>
        <w:t>Upreti</w:t>
      </w:r>
      <w:proofErr w:type="spellEnd"/>
      <w:r>
        <w:rPr>
          <w:rFonts w:ascii="Times New Roman" w:hAnsi="Times New Roman" w:cs="Times New Roman"/>
          <w:sz w:val="24"/>
          <w:szCs w:val="24"/>
        </w:rPr>
        <w:t xml:space="preserve">, N. K.; </w:t>
      </w:r>
      <w:proofErr w:type="spellStart"/>
      <w:r>
        <w:rPr>
          <w:rFonts w:ascii="Times New Roman" w:hAnsi="Times New Roman" w:cs="Times New Roman"/>
          <w:sz w:val="24"/>
          <w:szCs w:val="24"/>
        </w:rPr>
        <w:t>Guatam</w:t>
      </w:r>
      <w:proofErr w:type="spellEnd"/>
      <w:r>
        <w:rPr>
          <w:rFonts w:ascii="Times New Roman" w:hAnsi="Times New Roman" w:cs="Times New Roman"/>
          <w:sz w:val="24"/>
          <w:szCs w:val="24"/>
        </w:rPr>
        <w:t>, M.</w:t>
      </w:r>
      <w:r w:rsidRPr="00C80ACF">
        <w:rPr>
          <w:rFonts w:ascii="Times New Roman" w:hAnsi="Times New Roman" w:cs="Times New Roman"/>
          <w:sz w:val="24"/>
          <w:szCs w:val="24"/>
        </w:rPr>
        <w:t xml:space="preserve"> </w:t>
      </w:r>
      <w:r w:rsidRPr="00691887">
        <w:rPr>
          <w:rFonts w:ascii="Times New Roman" w:hAnsi="Times New Roman" w:cs="Times New Roman"/>
          <w:sz w:val="24"/>
          <w:szCs w:val="24"/>
        </w:rPr>
        <w:t>Conducting Community Needs Assessments to Engage Students</w:t>
      </w:r>
      <w:r>
        <w:rPr>
          <w:rFonts w:ascii="Times New Roman" w:hAnsi="Times New Roman" w:cs="Times New Roman"/>
          <w:sz w:val="24"/>
          <w:szCs w:val="24"/>
        </w:rPr>
        <w:t>. Proceedings of The International Interdisciplinary Seminar on Access to Justice: Trends and Issues. Department of Law, University of Kerala, Thiruvananthapuram, India (2016).</w:t>
      </w:r>
      <w:r>
        <w:rPr>
          <w:rFonts w:ascii="Times New Roman" w:hAnsi="Times New Roman" w:cs="Times New Roman"/>
          <w:sz w:val="24"/>
          <w:szCs w:val="24"/>
        </w:rPr>
        <w:br/>
      </w:r>
    </w:p>
    <w:p w14:paraId="77593298" w14:textId="77777777" w:rsidR="00F63147" w:rsidRPr="00C80ACF" w:rsidRDefault="00F63147" w:rsidP="00F63147">
      <w:pPr>
        <w:pStyle w:val="Text-Citation"/>
        <w:numPr>
          <w:ilvl w:val="0"/>
          <w:numId w:val="12"/>
        </w:numPr>
        <w:rPr>
          <w:rFonts w:ascii="Times New Roman" w:hAnsi="Times New Roman" w:cs="Times New Roman"/>
          <w:sz w:val="24"/>
          <w:szCs w:val="24"/>
        </w:rPr>
      </w:pPr>
      <w:r w:rsidRPr="00C3474F">
        <w:rPr>
          <w:rFonts w:ascii="Times New Roman" w:hAnsi="Times New Roman" w:cs="Times New Roman"/>
          <w:sz w:val="24"/>
          <w:szCs w:val="24"/>
          <w:shd w:val="clear" w:color="auto" w:fill="FFFFFF"/>
        </w:rPr>
        <w:t xml:space="preserve">Tushaus, D. W. (2012) My Experience with Legal Aid </w:t>
      </w:r>
      <w:proofErr w:type="spellStart"/>
      <w:r w:rsidRPr="00C3474F">
        <w:rPr>
          <w:rFonts w:ascii="Times New Roman" w:hAnsi="Times New Roman" w:cs="Times New Roman"/>
          <w:sz w:val="24"/>
          <w:szCs w:val="24"/>
          <w:shd w:val="clear" w:color="auto" w:fill="FFFFFF"/>
        </w:rPr>
        <w:t>Programme</w:t>
      </w:r>
      <w:proofErr w:type="spellEnd"/>
      <w:r w:rsidRPr="00C3474F">
        <w:rPr>
          <w:rFonts w:ascii="Times New Roman" w:hAnsi="Times New Roman" w:cs="Times New Roman"/>
          <w:sz w:val="24"/>
          <w:szCs w:val="24"/>
          <w:shd w:val="clear" w:color="auto" w:fill="FFFFFF"/>
        </w:rPr>
        <w:t xml:space="preserve"> of Law School, Banaras Hindu University.  BHU Law School Newsletter, Vol. 1, No. 2, July-September 2012.</w:t>
      </w:r>
    </w:p>
    <w:p w14:paraId="33F6DDA4" w14:textId="77777777" w:rsidR="00F63147" w:rsidRPr="00C3474F" w:rsidRDefault="00F63147" w:rsidP="00F63147">
      <w:pPr>
        <w:ind w:left="720"/>
      </w:pPr>
    </w:p>
    <w:p w14:paraId="20A1B020" w14:textId="77777777" w:rsidR="00F63147" w:rsidRDefault="00F63147" w:rsidP="00F63147">
      <w:pPr>
        <w:rPr>
          <w:b/>
        </w:rPr>
      </w:pPr>
    </w:p>
    <w:p w14:paraId="75EE8367" w14:textId="77777777" w:rsidR="00F63147" w:rsidRDefault="00F63147" w:rsidP="00F63147">
      <w:r>
        <w:rPr>
          <w:b/>
        </w:rPr>
        <w:t>PEER REVIEW PRESENTATIONS:</w:t>
      </w:r>
    </w:p>
    <w:p w14:paraId="5A340712" w14:textId="77777777" w:rsidR="00F63147" w:rsidRPr="008748F7" w:rsidRDefault="00F63147" w:rsidP="00F63147">
      <w:pPr>
        <w:pStyle w:val="Text-Citation"/>
        <w:rPr>
          <w:rFonts w:ascii="Times New Roman" w:hAnsi="Times New Roman" w:cs="Times New Roman"/>
          <w:sz w:val="24"/>
          <w:szCs w:val="24"/>
        </w:rPr>
      </w:pPr>
    </w:p>
    <w:p w14:paraId="2E1DCAE2" w14:textId="77A9D5FE" w:rsidR="009D2321" w:rsidRPr="009D2321" w:rsidRDefault="00EC4504" w:rsidP="00F63147">
      <w:pPr>
        <w:pStyle w:val="ListParagraph"/>
        <w:numPr>
          <w:ilvl w:val="0"/>
          <w:numId w:val="24"/>
        </w:numPr>
        <w:rPr>
          <w:bCs/>
        </w:rPr>
      </w:pPr>
      <w:r>
        <w:rPr>
          <w:color w:val="333333"/>
        </w:rPr>
        <w:t>Bajpai</w:t>
      </w:r>
      <w:r>
        <w:rPr>
          <w:bCs/>
          <w:color w:val="333333"/>
        </w:rPr>
        <w:t xml:space="preserve">, Asha; </w:t>
      </w:r>
      <w:proofErr w:type="spellStart"/>
      <w:r>
        <w:rPr>
          <w:color w:val="333333"/>
        </w:rPr>
        <w:t>Mulyani</w:t>
      </w:r>
      <w:proofErr w:type="spellEnd"/>
      <w:r>
        <w:rPr>
          <w:bCs/>
          <w:color w:val="333333"/>
        </w:rPr>
        <w:t xml:space="preserve">, </w:t>
      </w:r>
      <w:r>
        <w:rPr>
          <w:color w:val="333333"/>
        </w:rPr>
        <w:t xml:space="preserve">Leni </w:t>
      </w:r>
      <w:proofErr w:type="spellStart"/>
      <w:r>
        <w:rPr>
          <w:color w:val="333333"/>
        </w:rPr>
        <w:t>Widi</w:t>
      </w:r>
      <w:proofErr w:type="spellEnd"/>
      <w:r>
        <w:rPr>
          <w:bCs/>
          <w:color w:val="333333"/>
        </w:rPr>
        <w:t xml:space="preserve">; </w:t>
      </w:r>
      <w:proofErr w:type="spellStart"/>
      <w:r>
        <w:rPr>
          <w:color w:val="333333"/>
        </w:rPr>
        <w:t>Tikoo</w:t>
      </w:r>
      <w:proofErr w:type="spellEnd"/>
      <w:r>
        <w:rPr>
          <w:bCs/>
          <w:color w:val="333333"/>
        </w:rPr>
        <w:t xml:space="preserve">, </w:t>
      </w:r>
      <w:r>
        <w:rPr>
          <w:color w:val="333333"/>
        </w:rPr>
        <w:t>Anju Vali</w:t>
      </w:r>
      <w:r w:rsidR="00B1191D">
        <w:rPr>
          <w:color w:val="333333"/>
        </w:rPr>
        <w:t xml:space="preserve">, </w:t>
      </w:r>
      <w:proofErr w:type="spellStart"/>
      <w:r w:rsidR="00B1191D">
        <w:rPr>
          <w:color w:val="333333"/>
        </w:rPr>
        <w:t>Tushaus</w:t>
      </w:r>
      <w:proofErr w:type="spellEnd"/>
      <w:r w:rsidR="00B1191D">
        <w:rPr>
          <w:color w:val="333333"/>
        </w:rPr>
        <w:t>, D</w:t>
      </w:r>
      <w:r>
        <w:rPr>
          <w:color w:val="333333"/>
        </w:rPr>
        <w:t xml:space="preserve">. </w:t>
      </w:r>
      <w:r w:rsidR="009D2321" w:rsidRPr="009D2321">
        <w:rPr>
          <w:bCs/>
          <w:color w:val="333333"/>
        </w:rPr>
        <w:t>Global Justice Education in Challenging Times</w:t>
      </w:r>
      <w:r>
        <w:rPr>
          <w:bCs/>
          <w:color w:val="333333"/>
        </w:rPr>
        <w:t>. 11</w:t>
      </w:r>
      <w:r w:rsidRPr="00EC4504">
        <w:rPr>
          <w:bCs/>
          <w:color w:val="333333"/>
          <w:vertAlign w:val="superscript"/>
        </w:rPr>
        <w:t>th</w:t>
      </w:r>
      <w:r>
        <w:rPr>
          <w:bCs/>
          <w:color w:val="333333"/>
        </w:rPr>
        <w:t xml:space="preserve"> Worldwide GAJE Conference, Virtual (2021).</w:t>
      </w:r>
      <w:r w:rsidR="009D2321" w:rsidRPr="009D2321">
        <w:rPr>
          <w:bCs/>
        </w:rPr>
        <w:br/>
      </w:r>
    </w:p>
    <w:p w14:paraId="190012BC" w14:textId="0A85125A" w:rsidR="00F63147" w:rsidRPr="00047087" w:rsidRDefault="00F63147" w:rsidP="00F63147">
      <w:pPr>
        <w:pStyle w:val="ListParagraph"/>
        <w:numPr>
          <w:ilvl w:val="0"/>
          <w:numId w:val="24"/>
        </w:numPr>
      </w:pPr>
      <w:r w:rsidRPr="00047087">
        <w:t xml:space="preserve">Hubbard, B.; Frye, S.; Tushaus, D.; </w:t>
      </w:r>
      <w:proofErr w:type="spellStart"/>
      <w:r w:rsidRPr="00047087">
        <w:t>Upreti</w:t>
      </w:r>
      <w:proofErr w:type="spellEnd"/>
      <w:r w:rsidRPr="00047087">
        <w:t xml:space="preserve">, N. </w:t>
      </w:r>
      <w:r w:rsidRPr="00047087">
        <w:rPr>
          <w:color w:val="000000"/>
          <w:shd w:val="clear" w:color="auto" w:fill="FFFFFF"/>
        </w:rPr>
        <w:t>Collaboration to create projects for your community: Lessons from Myanmar and Nepal</w:t>
      </w:r>
      <w:r>
        <w:rPr>
          <w:color w:val="000000"/>
          <w:shd w:val="clear" w:color="auto" w:fill="FFFFFF"/>
        </w:rPr>
        <w:t>. 10</w:t>
      </w:r>
      <w:r w:rsidRPr="00047087">
        <w:rPr>
          <w:color w:val="000000"/>
          <w:shd w:val="clear" w:color="auto" w:fill="FFFFFF"/>
          <w:vertAlign w:val="superscript"/>
        </w:rPr>
        <w:t>th</w:t>
      </w:r>
      <w:r>
        <w:rPr>
          <w:color w:val="000000"/>
          <w:shd w:val="clear" w:color="auto" w:fill="FFFFFF"/>
        </w:rPr>
        <w:t xml:space="preserve"> Worldwide GAJE Conference, Bandung, Indonesia (2019).</w:t>
      </w:r>
      <w:r>
        <w:rPr>
          <w:color w:val="000000"/>
          <w:shd w:val="clear" w:color="auto" w:fill="FFFFFF"/>
        </w:rPr>
        <w:br/>
      </w:r>
    </w:p>
    <w:p w14:paraId="32DB7DEE" w14:textId="77777777" w:rsidR="00F63147" w:rsidRPr="00047087" w:rsidRDefault="00F63147" w:rsidP="00F63147">
      <w:pPr>
        <w:pStyle w:val="ListParagraph"/>
        <w:numPr>
          <w:ilvl w:val="0"/>
          <w:numId w:val="24"/>
        </w:numPr>
      </w:pPr>
      <w:r>
        <w:rPr>
          <w:color w:val="000000"/>
          <w:shd w:val="clear" w:color="auto" w:fill="FFFFFF"/>
        </w:rPr>
        <w:t xml:space="preserve">Tushaus, D.; Hubbard, B.; Win, </w:t>
      </w:r>
      <w:proofErr w:type="spellStart"/>
      <w:r>
        <w:rPr>
          <w:color w:val="000000"/>
          <w:shd w:val="clear" w:color="auto" w:fill="FFFFFF"/>
        </w:rPr>
        <w:t>Soe</w:t>
      </w:r>
      <w:proofErr w:type="spellEnd"/>
      <w:r>
        <w:rPr>
          <w:color w:val="000000"/>
          <w:shd w:val="clear" w:color="auto" w:fill="FFFFFF"/>
        </w:rPr>
        <w:t xml:space="preserve"> </w:t>
      </w:r>
      <w:proofErr w:type="spellStart"/>
      <w:r>
        <w:rPr>
          <w:color w:val="000000"/>
          <w:shd w:val="clear" w:color="auto" w:fill="FFFFFF"/>
        </w:rPr>
        <w:t>Thiri</w:t>
      </w:r>
      <w:proofErr w:type="spellEnd"/>
      <w:r>
        <w:rPr>
          <w:color w:val="000000"/>
          <w:shd w:val="clear" w:color="auto" w:fill="FFFFFF"/>
        </w:rPr>
        <w:t xml:space="preserve">; </w:t>
      </w:r>
      <w:r w:rsidRPr="006A5E10">
        <w:rPr>
          <w:color w:val="000000"/>
          <w:shd w:val="clear" w:color="auto" w:fill="FFFFFF"/>
        </w:rPr>
        <w:t>Myanmar Empowerment: Best Practices in Global Collaborations</w:t>
      </w:r>
      <w:r>
        <w:rPr>
          <w:color w:val="000000"/>
          <w:shd w:val="clear" w:color="auto" w:fill="FFFFFF"/>
        </w:rPr>
        <w:t>. 10</w:t>
      </w:r>
      <w:r w:rsidRPr="00047087">
        <w:rPr>
          <w:color w:val="000000"/>
          <w:shd w:val="clear" w:color="auto" w:fill="FFFFFF"/>
          <w:vertAlign w:val="superscript"/>
        </w:rPr>
        <w:t>th</w:t>
      </w:r>
      <w:r>
        <w:rPr>
          <w:color w:val="000000"/>
          <w:shd w:val="clear" w:color="auto" w:fill="FFFFFF"/>
        </w:rPr>
        <w:t xml:space="preserve"> Worldwide GAJE Conference, Bandung, Indonesia (2019).</w:t>
      </w:r>
    </w:p>
    <w:p w14:paraId="297ADFD1" w14:textId="77777777" w:rsidR="00F63147" w:rsidRPr="00047087" w:rsidRDefault="00F63147" w:rsidP="00F63147">
      <w:pPr>
        <w:pStyle w:val="ListParagraph"/>
        <w:rPr>
          <w:sz w:val="20"/>
          <w:szCs w:val="20"/>
        </w:rPr>
      </w:pPr>
    </w:p>
    <w:p w14:paraId="69E90BEC" w14:textId="77777777" w:rsidR="00F63147" w:rsidRPr="001A3D97" w:rsidRDefault="00F63147" w:rsidP="00F63147">
      <w:pPr>
        <w:pStyle w:val="ListParagraph"/>
        <w:numPr>
          <w:ilvl w:val="0"/>
          <w:numId w:val="24"/>
        </w:numPr>
        <w:rPr>
          <w:sz w:val="20"/>
          <w:szCs w:val="20"/>
        </w:rPr>
      </w:pPr>
      <w:r w:rsidRPr="001A3D97">
        <w:rPr>
          <w:shd w:val="clear" w:color="auto" w:fill="FFFFFF"/>
        </w:rPr>
        <w:t>Tushaus, D</w:t>
      </w:r>
      <w:r>
        <w:rPr>
          <w:shd w:val="clear" w:color="auto" w:fill="FFFFFF"/>
        </w:rPr>
        <w:t>.; Hubbard, B</w:t>
      </w:r>
      <w:r w:rsidRPr="001A3D97">
        <w:rPr>
          <w:shd w:val="clear" w:color="auto" w:fill="FFFFFF"/>
        </w:rPr>
        <w:t xml:space="preserve">. </w:t>
      </w:r>
      <w:r w:rsidRPr="00157163">
        <w:rPr>
          <w:color w:val="222222"/>
        </w:rPr>
        <w:t>Applied Learning Approaches in the Classroom: </w:t>
      </w:r>
      <w:r w:rsidRPr="00157163">
        <w:rPr>
          <w:color w:val="222222"/>
        </w:rPr>
        <w:br/>
        <w:t>Connecting Students with Needs in the Community</w:t>
      </w:r>
      <w:r>
        <w:rPr>
          <w:color w:val="222222"/>
        </w:rPr>
        <w:t>.</w:t>
      </w:r>
      <w:r w:rsidRPr="00E022FD">
        <w:t xml:space="preserve"> </w:t>
      </w:r>
      <w:r w:rsidRPr="001A3D97">
        <w:rPr>
          <w:bCs/>
          <w:color w:val="000000"/>
          <w:shd w:val="clear" w:color="auto" w:fill="FFFFFF"/>
        </w:rPr>
        <w:t>Inclusion, Exclusion and Democracy in Higher Education, Wollongong, Australia (2018).</w:t>
      </w:r>
      <w:r w:rsidRPr="001A3D97">
        <w:rPr>
          <w:sz w:val="20"/>
          <w:szCs w:val="20"/>
        </w:rPr>
        <w:br/>
      </w:r>
    </w:p>
    <w:p w14:paraId="2C7B4303" w14:textId="77777777" w:rsidR="00F63147" w:rsidRPr="001A3D97" w:rsidRDefault="00F63147" w:rsidP="00F63147">
      <w:pPr>
        <w:pStyle w:val="ListParagraph"/>
        <w:numPr>
          <w:ilvl w:val="0"/>
          <w:numId w:val="24"/>
        </w:numPr>
        <w:rPr>
          <w:sz w:val="20"/>
          <w:szCs w:val="20"/>
        </w:rPr>
      </w:pPr>
      <w:r w:rsidRPr="001A3D97">
        <w:rPr>
          <w:shd w:val="clear" w:color="auto" w:fill="FFFFFF"/>
        </w:rPr>
        <w:t xml:space="preserve">Tushaus, D. </w:t>
      </w:r>
      <w:r>
        <w:rPr>
          <w:shd w:val="clear" w:color="auto" w:fill="FFFFFF"/>
        </w:rPr>
        <w:t xml:space="preserve">The Myanmar </w:t>
      </w:r>
      <w:proofErr w:type="spellStart"/>
      <w:r>
        <w:rPr>
          <w:shd w:val="clear" w:color="auto" w:fill="FFFFFF"/>
        </w:rPr>
        <w:t>Shwe</w:t>
      </w:r>
      <w:proofErr w:type="spellEnd"/>
      <w:r>
        <w:rPr>
          <w:shd w:val="clear" w:color="auto" w:fill="FFFFFF"/>
        </w:rPr>
        <w:t>: Empowerment</w:t>
      </w:r>
      <w:r w:rsidRPr="001A3D97">
        <w:rPr>
          <w:shd w:val="clear" w:color="auto" w:fill="FFFFFF"/>
        </w:rPr>
        <w:t xml:space="preserve"> </w:t>
      </w:r>
      <w:r>
        <w:rPr>
          <w:shd w:val="clear" w:color="auto" w:fill="FFFFFF"/>
        </w:rPr>
        <w:t>Through</w:t>
      </w:r>
      <w:r w:rsidRPr="00E022FD">
        <w:t xml:space="preserve"> Community</w:t>
      </w:r>
      <w:r>
        <w:t xml:space="preserve"> Needs Assessments</w:t>
      </w:r>
      <w:r w:rsidRPr="00E022FD">
        <w:t xml:space="preserve">. </w:t>
      </w:r>
      <w:r w:rsidRPr="001A3D97">
        <w:rPr>
          <w:bCs/>
          <w:color w:val="000000"/>
          <w:shd w:val="clear" w:color="auto" w:fill="FFFFFF"/>
        </w:rPr>
        <w:t>Inclusion, Exclusion and Democracy in Higher Education, Wollongong, Australia (2018).</w:t>
      </w:r>
    </w:p>
    <w:p w14:paraId="0FC6A19C" w14:textId="77777777" w:rsidR="00F63147" w:rsidRDefault="00F63147" w:rsidP="00F63147">
      <w:pPr>
        <w:ind w:left="720"/>
      </w:pPr>
    </w:p>
    <w:p w14:paraId="52329724" w14:textId="77777777" w:rsidR="00F63147" w:rsidRDefault="00F63147" w:rsidP="00F63147">
      <w:pPr>
        <w:numPr>
          <w:ilvl w:val="0"/>
          <w:numId w:val="12"/>
        </w:numPr>
      </w:pPr>
      <w:proofErr w:type="spellStart"/>
      <w:r w:rsidRPr="00282E8E">
        <w:t>Surián</w:t>
      </w:r>
      <w:proofErr w:type="spellEnd"/>
      <w:r w:rsidRPr="00282E8E">
        <w:t xml:space="preserve"> Barrios, M</w:t>
      </w:r>
      <w:r>
        <w:t>.</w:t>
      </w:r>
      <w:r w:rsidRPr="00282E8E">
        <w:t>; Tushaus</w:t>
      </w:r>
      <w:r>
        <w:t xml:space="preserve">, D. </w:t>
      </w:r>
      <w:r w:rsidRPr="00EC2335">
        <w:rPr>
          <w:lang w:val="es-ES"/>
        </w:rPr>
        <w:t xml:space="preserve">LGBTQIA </w:t>
      </w:r>
      <w:proofErr w:type="spellStart"/>
      <w:r w:rsidRPr="00EC2335">
        <w:rPr>
          <w:lang w:val="es-ES"/>
        </w:rPr>
        <w:t>Rights</w:t>
      </w:r>
      <w:proofErr w:type="spellEnd"/>
      <w:r w:rsidRPr="00EC2335">
        <w:rPr>
          <w:lang w:val="es-ES"/>
        </w:rPr>
        <w:t xml:space="preserve"> in South East Asia:</w:t>
      </w:r>
      <w:r w:rsidRPr="00EC2335">
        <w:rPr>
          <w:lang w:val="es-ES"/>
        </w:rPr>
        <w:br/>
      </w:r>
      <w:proofErr w:type="spellStart"/>
      <w:r w:rsidRPr="00EC2335">
        <w:rPr>
          <w:lang w:val="es-ES"/>
        </w:rPr>
        <w:t>Developing</w:t>
      </w:r>
      <w:proofErr w:type="spellEnd"/>
      <w:r w:rsidRPr="00EC2335">
        <w:rPr>
          <w:lang w:val="es-ES"/>
        </w:rPr>
        <w:t xml:space="preserve"> </w:t>
      </w:r>
      <w:proofErr w:type="spellStart"/>
      <w:r w:rsidRPr="00EC2335">
        <w:rPr>
          <w:lang w:val="es-ES"/>
        </w:rPr>
        <w:t>Projects</w:t>
      </w:r>
      <w:proofErr w:type="spellEnd"/>
      <w:r>
        <w:rPr>
          <w:lang w:val="es-ES"/>
        </w:rPr>
        <w:t xml:space="preserve">. Access </w:t>
      </w:r>
      <w:proofErr w:type="spellStart"/>
      <w:r>
        <w:rPr>
          <w:lang w:val="es-ES"/>
        </w:rPr>
        <w:t>to</w:t>
      </w:r>
      <w:proofErr w:type="spellEnd"/>
      <w:r>
        <w:rPr>
          <w:lang w:val="es-ES"/>
        </w:rPr>
        <w:t xml:space="preserve"> </w:t>
      </w:r>
      <w:proofErr w:type="spellStart"/>
      <w:r>
        <w:rPr>
          <w:lang w:val="es-ES"/>
        </w:rPr>
        <w:t>Justice</w:t>
      </w:r>
      <w:proofErr w:type="spellEnd"/>
      <w:r>
        <w:rPr>
          <w:lang w:val="es-ES"/>
        </w:rPr>
        <w:t xml:space="preserve"> International </w:t>
      </w:r>
      <w:proofErr w:type="spellStart"/>
      <w:r>
        <w:rPr>
          <w:lang w:val="es-ES"/>
        </w:rPr>
        <w:t>Conference</w:t>
      </w:r>
      <w:proofErr w:type="spellEnd"/>
      <w:r>
        <w:rPr>
          <w:lang w:val="es-ES"/>
        </w:rPr>
        <w:t xml:space="preserve">, Chiang Mai, </w:t>
      </w:r>
      <w:proofErr w:type="spellStart"/>
      <w:r>
        <w:rPr>
          <w:lang w:val="es-ES"/>
        </w:rPr>
        <w:t>Thailand</w:t>
      </w:r>
      <w:proofErr w:type="spellEnd"/>
      <w:r>
        <w:rPr>
          <w:lang w:val="es-ES"/>
        </w:rPr>
        <w:t xml:space="preserve"> (2018).</w:t>
      </w:r>
      <w:r>
        <w:br/>
      </w:r>
    </w:p>
    <w:p w14:paraId="79DD2621" w14:textId="77777777" w:rsidR="00F63147" w:rsidRPr="00FF4142" w:rsidRDefault="00F63147" w:rsidP="00F63147">
      <w:pPr>
        <w:numPr>
          <w:ilvl w:val="0"/>
          <w:numId w:val="12"/>
        </w:numPr>
      </w:pPr>
      <w:r>
        <w:t xml:space="preserve">Hubbard, B.; </w:t>
      </w:r>
      <w:proofErr w:type="spellStart"/>
      <w:r>
        <w:t>Saladen</w:t>
      </w:r>
      <w:proofErr w:type="spellEnd"/>
      <w:r>
        <w:t xml:space="preserve">, M.; Tushaus, D.; Cuevas, D. </w:t>
      </w:r>
      <w:r w:rsidRPr="003844DA">
        <w:rPr>
          <w:color w:val="222222"/>
        </w:rPr>
        <w:t>Taking Justice to People in Crisis: Mobile Clinics</w:t>
      </w:r>
      <w:r>
        <w:rPr>
          <w:color w:val="222222"/>
        </w:rPr>
        <w:t>. Global Alliance for Justice Education (GAJE) International Conference, Puebla, Mexico (2017).</w:t>
      </w:r>
      <w:r>
        <w:rPr>
          <w:color w:val="222222"/>
        </w:rPr>
        <w:br/>
      </w:r>
    </w:p>
    <w:p w14:paraId="340CA8F7" w14:textId="77777777" w:rsidR="00F63147" w:rsidRPr="00FF4142" w:rsidRDefault="00F63147" w:rsidP="00F63147">
      <w:pPr>
        <w:numPr>
          <w:ilvl w:val="0"/>
          <w:numId w:val="12"/>
        </w:numPr>
      </w:pPr>
      <w:r>
        <w:rPr>
          <w:color w:val="222222"/>
        </w:rPr>
        <w:t xml:space="preserve">Cuevas, D.; Tushaus, D. </w:t>
      </w:r>
      <w:r w:rsidRPr="00FF4142">
        <w:rPr>
          <w:color w:val="222222"/>
        </w:rPr>
        <w:t>Using grants to start clinics or fund special projects.</w:t>
      </w:r>
      <w:r>
        <w:rPr>
          <w:color w:val="222222"/>
        </w:rPr>
        <w:t xml:space="preserve"> Global Alliance for Justice Education (GAJE) international conference, Puebla, Mexico (2017).</w:t>
      </w:r>
      <w:r w:rsidRPr="00FF4142">
        <w:br/>
      </w:r>
    </w:p>
    <w:p w14:paraId="64BAD1A3" w14:textId="77777777" w:rsidR="00F63147" w:rsidRPr="00B365B3" w:rsidRDefault="00F63147" w:rsidP="00F63147">
      <w:pPr>
        <w:pStyle w:val="Text-Citation"/>
        <w:numPr>
          <w:ilvl w:val="0"/>
          <w:numId w:val="12"/>
        </w:numPr>
        <w:rPr>
          <w:rFonts w:ascii="Times New Roman" w:hAnsi="Times New Roman" w:cs="Times New Roman"/>
          <w:sz w:val="24"/>
          <w:szCs w:val="24"/>
        </w:rPr>
      </w:pPr>
      <w:r w:rsidRPr="00B365B3">
        <w:rPr>
          <w:rFonts w:ascii="Times New Roman" w:hAnsi="Times New Roman" w:cs="Times New Roman"/>
          <w:sz w:val="24"/>
          <w:szCs w:val="24"/>
        </w:rPr>
        <w:t xml:space="preserve">Tushaus, D. Taking Justice to People in Crisis: General Approaches. Presented as an invited speaker at the peer reviewed </w:t>
      </w:r>
      <w:r w:rsidRPr="00B365B3">
        <w:rPr>
          <w:rFonts w:ascii="Times New Roman" w:hAnsi="Times New Roman" w:cs="Times New Roman"/>
          <w:color w:val="222222"/>
          <w:sz w:val="24"/>
          <w:szCs w:val="24"/>
        </w:rPr>
        <w:t>International Conference on Law and Governance (</w:t>
      </w:r>
      <w:proofErr w:type="spellStart"/>
      <w:r w:rsidRPr="00B365B3">
        <w:rPr>
          <w:rFonts w:ascii="Times New Roman" w:hAnsi="Times New Roman" w:cs="Times New Roman"/>
          <w:color w:val="222222"/>
          <w:sz w:val="24"/>
          <w:szCs w:val="24"/>
        </w:rPr>
        <w:t>iCLAVE</w:t>
      </w:r>
      <w:proofErr w:type="spellEnd"/>
      <w:r w:rsidRPr="00B365B3">
        <w:rPr>
          <w:rFonts w:ascii="Times New Roman" w:hAnsi="Times New Roman" w:cs="Times New Roman"/>
          <w:color w:val="222222"/>
          <w:sz w:val="24"/>
          <w:szCs w:val="24"/>
        </w:rPr>
        <w:t>), Jakarta, Indonesia (2017).</w:t>
      </w:r>
      <w:r w:rsidRPr="00B365B3">
        <w:rPr>
          <w:rFonts w:ascii="Times New Roman" w:hAnsi="Times New Roman" w:cs="Times New Roman"/>
          <w:sz w:val="24"/>
          <w:szCs w:val="24"/>
        </w:rPr>
        <w:br/>
      </w:r>
    </w:p>
    <w:p w14:paraId="6E09461C" w14:textId="77777777" w:rsidR="00F63147" w:rsidRPr="00E47F1A" w:rsidRDefault="00F63147" w:rsidP="00F63147">
      <w:pPr>
        <w:numPr>
          <w:ilvl w:val="0"/>
          <w:numId w:val="12"/>
        </w:numPr>
      </w:pPr>
      <w:proofErr w:type="spellStart"/>
      <w:r w:rsidRPr="00282E8E">
        <w:t>Gámez</w:t>
      </w:r>
      <w:proofErr w:type="spellEnd"/>
      <w:r w:rsidRPr="00282E8E">
        <w:t xml:space="preserve"> Hernández, J</w:t>
      </w:r>
      <w:r>
        <w:t>.</w:t>
      </w:r>
      <w:r w:rsidRPr="00282E8E">
        <w:t>; Hidalgo López, C</w:t>
      </w:r>
      <w:r>
        <w:t>.</w:t>
      </w:r>
      <w:r w:rsidRPr="00282E8E">
        <w:t xml:space="preserve">; and </w:t>
      </w:r>
      <w:proofErr w:type="spellStart"/>
      <w:r w:rsidRPr="00282E8E">
        <w:t>Surián</w:t>
      </w:r>
      <w:proofErr w:type="spellEnd"/>
      <w:r w:rsidRPr="00282E8E">
        <w:t xml:space="preserve"> Barrios, M</w:t>
      </w:r>
      <w:r>
        <w:t>.</w:t>
      </w:r>
      <w:r w:rsidRPr="00282E8E">
        <w:t>; Tushaus</w:t>
      </w:r>
      <w:r>
        <w:t xml:space="preserve">, D. </w:t>
      </w:r>
      <w:r w:rsidRPr="00282E8E">
        <w:t>Applied learning through international collaboration: Using research on domestic violence as a learning tool</w:t>
      </w:r>
      <w:r>
        <w:t xml:space="preserve">. Co-presented the paper at the HEAD’17 international conference, Valencia, Spain (2017).                                             </w:t>
      </w:r>
      <w:r>
        <w:rPr>
          <w:color w:val="222222"/>
          <w:shd w:val="clear" w:color="auto" w:fill="FFFFFF"/>
        </w:rPr>
        <w:br/>
      </w:r>
    </w:p>
    <w:p w14:paraId="74D38F96" w14:textId="40EE6DB6" w:rsidR="00F63147" w:rsidRPr="000271E3" w:rsidRDefault="00F63147" w:rsidP="00F63147">
      <w:pPr>
        <w:numPr>
          <w:ilvl w:val="0"/>
          <w:numId w:val="12"/>
        </w:numPr>
      </w:pPr>
      <w:proofErr w:type="spellStart"/>
      <w:r w:rsidRPr="000271E3">
        <w:rPr>
          <w:color w:val="222222"/>
          <w:shd w:val="clear" w:color="auto" w:fill="FFFFFF"/>
        </w:rPr>
        <w:t>Tushaus</w:t>
      </w:r>
      <w:proofErr w:type="spellEnd"/>
      <w:r w:rsidRPr="000271E3">
        <w:rPr>
          <w:color w:val="222222"/>
          <w:shd w:val="clear" w:color="auto" w:fill="FFFFFF"/>
        </w:rPr>
        <w:t>, D.; Clark, C. (B.S. candidate, Missouri Western State University), “</w:t>
      </w:r>
      <w:r w:rsidRPr="000271E3">
        <w:t xml:space="preserve">Use of Mobile Legal Aid Clinics to address needs of displaced persons: A case study </w:t>
      </w:r>
      <w:r w:rsidRPr="000271E3">
        <w:lastRenderedPageBreak/>
        <w:t>in Nepal”</w:t>
      </w:r>
      <w:r>
        <w:t xml:space="preserve"> at </w:t>
      </w:r>
      <w:r w:rsidRPr="000271E3">
        <w:rPr>
          <w:bCs/>
          <w:i/>
          <w:sz w:val="22"/>
          <w:szCs w:val="18"/>
          <w:lang w:val="en-GB"/>
        </w:rPr>
        <w:t>Uprooted</w:t>
      </w:r>
      <w:r w:rsidRPr="000271E3">
        <w:rPr>
          <w:bCs/>
          <w:sz w:val="22"/>
          <w:szCs w:val="18"/>
          <w:lang w:val="en-GB"/>
        </w:rPr>
        <w:t>—Refugees/Migrants/The Displaced</w:t>
      </w:r>
      <w:r>
        <w:rPr>
          <w:bCs/>
          <w:sz w:val="22"/>
          <w:szCs w:val="18"/>
          <w:lang w:val="en-GB"/>
        </w:rPr>
        <w:t xml:space="preserve"> in Warrensburg, Missouri, October 11, 2016.</w:t>
      </w:r>
      <w:r w:rsidRPr="000271E3">
        <w:rPr>
          <w:shd w:val="clear" w:color="auto" w:fill="FFFFFF"/>
        </w:rPr>
        <w:br/>
      </w:r>
    </w:p>
    <w:p w14:paraId="73387197" w14:textId="06AE5025" w:rsidR="00F63147" w:rsidRPr="00A55052" w:rsidRDefault="00F63147" w:rsidP="00F63147">
      <w:pPr>
        <w:numPr>
          <w:ilvl w:val="0"/>
          <w:numId w:val="12"/>
        </w:numPr>
      </w:pPr>
      <w:proofErr w:type="spellStart"/>
      <w:r>
        <w:rPr>
          <w:color w:val="222222"/>
          <w:shd w:val="clear" w:color="auto" w:fill="FFFFFF"/>
        </w:rPr>
        <w:t>Tushaus</w:t>
      </w:r>
      <w:proofErr w:type="spellEnd"/>
      <w:r>
        <w:rPr>
          <w:color w:val="222222"/>
          <w:shd w:val="clear" w:color="auto" w:fill="FFFFFF"/>
        </w:rPr>
        <w:t xml:space="preserve">, D.; Clark, C. (B.S. candidate, Missouri Western State University), </w:t>
      </w:r>
      <w:r w:rsidRPr="00A55052">
        <w:rPr>
          <w:color w:val="222222"/>
          <w:shd w:val="clear" w:color="auto" w:fill="FFFFFF"/>
        </w:rPr>
        <w:t>"Mobile Legal Aid Clinics and the Importance of measuring Needs and Effectiveness" at the 5th Asia Pro Bono International Conference in Bali, Indonesia August 31, 2016. </w:t>
      </w:r>
      <w:r w:rsidRPr="00A55052">
        <w:rPr>
          <w:bCs/>
        </w:rPr>
        <w:br/>
      </w:r>
    </w:p>
    <w:p w14:paraId="576A90AF" w14:textId="51C5FEDF" w:rsidR="00F63147" w:rsidRPr="00D01F58" w:rsidRDefault="00F63147" w:rsidP="00F63147">
      <w:pPr>
        <w:numPr>
          <w:ilvl w:val="0"/>
          <w:numId w:val="12"/>
        </w:numPr>
      </w:pPr>
      <w:proofErr w:type="spellStart"/>
      <w:r>
        <w:rPr>
          <w:bCs/>
        </w:rPr>
        <w:t>Tushaus</w:t>
      </w:r>
      <w:proofErr w:type="spellEnd"/>
      <w:r>
        <w:rPr>
          <w:bCs/>
        </w:rPr>
        <w:t xml:space="preserve">, D.; Kapoor, </w:t>
      </w:r>
      <w:proofErr w:type="spellStart"/>
      <w:r>
        <w:rPr>
          <w:bCs/>
        </w:rPr>
        <w:t>Sumit</w:t>
      </w:r>
      <w:proofErr w:type="spellEnd"/>
      <w:r>
        <w:rPr>
          <w:bCs/>
        </w:rPr>
        <w:t xml:space="preserve">; </w:t>
      </w:r>
      <w:proofErr w:type="spellStart"/>
      <w:r>
        <w:rPr>
          <w:bCs/>
        </w:rPr>
        <w:t>Upreti</w:t>
      </w:r>
      <w:proofErr w:type="spellEnd"/>
      <w:r>
        <w:rPr>
          <w:bCs/>
        </w:rPr>
        <w:t xml:space="preserve">, Nirmal; “Virtual </w:t>
      </w:r>
      <w:proofErr w:type="gramStart"/>
      <w:r>
        <w:rPr>
          <w:bCs/>
        </w:rPr>
        <w:t>Service Learning</w:t>
      </w:r>
      <w:proofErr w:type="gramEnd"/>
      <w:r>
        <w:rPr>
          <w:bCs/>
        </w:rPr>
        <w:t xml:space="preserve"> Projects Create Collaborations Across Campuses and Boundaries,” Conference on Applied Learning in Higher Education (CALHE), Missouri Western State University, St. Joseph, Missouri (April 1, 2016). Presenters from India and Nepal participated through videoconferencing.</w:t>
      </w:r>
      <w:r>
        <w:rPr>
          <w:bCs/>
        </w:rPr>
        <w:br/>
      </w:r>
    </w:p>
    <w:p w14:paraId="2E3D79E5" w14:textId="34F5556D" w:rsidR="00F63147" w:rsidRDefault="00F63147" w:rsidP="00F63147">
      <w:pPr>
        <w:numPr>
          <w:ilvl w:val="0"/>
          <w:numId w:val="12"/>
        </w:numPr>
      </w:pPr>
      <w:proofErr w:type="spellStart"/>
      <w:r>
        <w:rPr>
          <w:bCs/>
        </w:rPr>
        <w:t>Tushaus</w:t>
      </w:r>
      <w:proofErr w:type="spellEnd"/>
      <w:r>
        <w:rPr>
          <w:bCs/>
        </w:rPr>
        <w:t xml:space="preserve">, D.; </w:t>
      </w:r>
      <w:r>
        <w:t xml:space="preserve">Gautam, Manju; </w:t>
      </w:r>
      <w:proofErr w:type="spellStart"/>
      <w:r>
        <w:t>Upreti</w:t>
      </w:r>
      <w:proofErr w:type="spellEnd"/>
      <w:r>
        <w:t xml:space="preserve">, Nirmal; </w:t>
      </w:r>
      <w:r w:rsidRPr="00961657">
        <w:t>“Conducting Community Needs Assessments to Engage Students</w:t>
      </w:r>
      <w:r w:rsidRPr="00961657">
        <w:rPr>
          <w:bCs/>
        </w:rPr>
        <w:t xml:space="preserve">,” International Interdisciplinary Seminar </w:t>
      </w:r>
      <w:r w:rsidRPr="00961657">
        <w:t xml:space="preserve">on </w:t>
      </w:r>
      <w:r w:rsidRPr="00961657">
        <w:rPr>
          <w:bCs/>
        </w:rPr>
        <w:t>Access to Justice: Trends and Issues,</w:t>
      </w:r>
      <w:r>
        <w:rPr>
          <w:bCs/>
        </w:rPr>
        <w:t xml:space="preserve"> </w:t>
      </w:r>
      <w:proofErr w:type="spellStart"/>
      <w:r w:rsidRPr="00BF41D9">
        <w:rPr>
          <w:bCs/>
          <w:lang w:val="es-ES"/>
        </w:rPr>
        <w:t>University</w:t>
      </w:r>
      <w:proofErr w:type="spellEnd"/>
      <w:r w:rsidRPr="00BF41D9">
        <w:rPr>
          <w:bCs/>
          <w:lang w:val="es-ES"/>
        </w:rPr>
        <w:t xml:space="preserve"> </w:t>
      </w:r>
      <w:proofErr w:type="spellStart"/>
      <w:r w:rsidRPr="00BF41D9">
        <w:rPr>
          <w:bCs/>
          <w:lang w:val="es-ES"/>
        </w:rPr>
        <w:t>of</w:t>
      </w:r>
      <w:proofErr w:type="spellEnd"/>
      <w:r w:rsidRPr="00BF41D9">
        <w:rPr>
          <w:bCs/>
          <w:lang w:val="es-ES"/>
        </w:rPr>
        <w:t xml:space="preserve"> Kerala: </w:t>
      </w:r>
      <w:proofErr w:type="spellStart"/>
      <w:r w:rsidRPr="00BF41D9">
        <w:rPr>
          <w:bCs/>
          <w:lang w:val="es-ES"/>
        </w:rPr>
        <w:t>Department</w:t>
      </w:r>
      <w:proofErr w:type="spellEnd"/>
      <w:r w:rsidRPr="00BF41D9">
        <w:rPr>
          <w:bCs/>
          <w:lang w:val="es-ES"/>
        </w:rPr>
        <w:t xml:space="preserve"> </w:t>
      </w:r>
      <w:proofErr w:type="spellStart"/>
      <w:r w:rsidRPr="00BF41D9">
        <w:rPr>
          <w:bCs/>
          <w:lang w:val="es-ES"/>
        </w:rPr>
        <w:t>of</w:t>
      </w:r>
      <w:proofErr w:type="spellEnd"/>
      <w:r w:rsidRPr="00BF41D9">
        <w:rPr>
          <w:bCs/>
          <w:lang w:val="es-ES"/>
        </w:rPr>
        <w:t xml:space="preserve"> </w:t>
      </w:r>
      <w:proofErr w:type="spellStart"/>
      <w:r w:rsidRPr="00BF41D9">
        <w:rPr>
          <w:bCs/>
          <w:lang w:val="es-ES"/>
        </w:rPr>
        <w:t>Law</w:t>
      </w:r>
      <w:proofErr w:type="spellEnd"/>
      <w:r>
        <w:rPr>
          <w:bCs/>
          <w:lang w:val="es-ES"/>
        </w:rPr>
        <w:t xml:space="preserve">, </w:t>
      </w:r>
      <w:r>
        <w:t>Thiruvananthapuram</w:t>
      </w:r>
      <w:r>
        <w:rPr>
          <w:bCs/>
          <w:lang w:val="es-ES"/>
        </w:rPr>
        <w:t>, India (</w:t>
      </w:r>
      <w:proofErr w:type="spellStart"/>
      <w:r>
        <w:rPr>
          <w:bCs/>
          <w:lang w:val="es-ES"/>
        </w:rPr>
        <w:t>January</w:t>
      </w:r>
      <w:proofErr w:type="spellEnd"/>
      <w:r>
        <w:rPr>
          <w:bCs/>
          <w:lang w:val="es-ES"/>
        </w:rPr>
        <w:t xml:space="preserve"> 8, 2016).</w:t>
      </w:r>
      <w:r>
        <w:br/>
      </w:r>
    </w:p>
    <w:p w14:paraId="077A0463" w14:textId="287CC6A1" w:rsidR="00F63147" w:rsidRDefault="00F63147" w:rsidP="00F63147">
      <w:pPr>
        <w:numPr>
          <w:ilvl w:val="0"/>
          <w:numId w:val="12"/>
        </w:numPr>
      </w:pPr>
      <w:proofErr w:type="spellStart"/>
      <w:r>
        <w:t>Tushaus</w:t>
      </w:r>
      <w:proofErr w:type="spellEnd"/>
      <w:r>
        <w:t xml:space="preserve">, D.; Banerjee, </w:t>
      </w:r>
      <w:proofErr w:type="spellStart"/>
      <w:r>
        <w:t>Shristi</w:t>
      </w:r>
      <w:proofErr w:type="spellEnd"/>
      <w:r>
        <w:t xml:space="preserve">; </w:t>
      </w:r>
      <w:proofErr w:type="spellStart"/>
      <w:r>
        <w:t>Kallakuru</w:t>
      </w:r>
      <w:proofErr w:type="spellEnd"/>
      <w:r>
        <w:t xml:space="preserve">‎, Raveena Rao; Kumar, Yamini; Pai, Maithili; "Conducting a Community Needs Assessment for Domestic Violence Victims: Implications for Clinics, Clients and the Community" with four Indian law students from National University of Juridical Sciences, West Bengal at the Global Alliance for Justice Education </w:t>
      </w:r>
      <w:proofErr w:type="spellStart"/>
      <w:r>
        <w:t>Eskişehir</w:t>
      </w:r>
      <w:proofErr w:type="spellEnd"/>
      <w:r>
        <w:t>, Turkey on July 23, 2015.</w:t>
      </w:r>
    </w:p>
    <w:p w14:paraId="6F06F44C" w14:textId="77777777" w:rsidR="00F63147" w:rsidRDefault="00F63147" w:rsidP="00F63147">
      <w:pPr>
        <w:ind w:left="720"/>
      </w:pPr>
    </w:p>
    <w:p w14:paraId="78D6F97F" w14:textId="721E5EEA" w:rsidR="00F63147" w:rsidRDefault="00F63147" w:rsidP="00F63147">
      <w:pPr>
        <w:numPr>
          <w:ilvl w:val="0"/>
          <w:numId w:val="12"/>
        </w:numPr>
      </w:pPr>
      <w:proofErr w:type="spellStart"/>
      <w:r>
        <w:t>Tushaus</w:t>
      </w:r>
      <w:proofErr w:type="spellEnd"/>
      <w:r>
        <w:t xml:space="preserve">, D.; Gautam, Manju; </w:t>
      </w:r>
      <w:proofErr w:type="spellStart"/>
      <w:r>
        <w:t>Upreti</w:t>
      </w:r>
      <w:proofErr w:type="spellEnd"/>
      <w:r>
        <w:t>, Nirmal; "Conducting a Community Needs Assessment for Domestic Violence Victims in Nepal: Implications for Clinics, Clients and the Community</w:t>
      </w:r>
      <w:proofErr w:type="gramStart"/>
      <w:r>
        <w:t>"  with</w:t>
      </w:r>
      <w:proofErr w:type="gramEnd"/>
      <w:r>
        <w:t xml:space="preserve"> a Nepal law student and Nepal attorney from Kathmandu, Nepal at the Global Alliance for Justice Education </w:t>
      </w:r>
      <w:proofErr w:type="spellStart"/>
      <w:r>
        <w:t>Eskişehir</w:t>
      </w:r>
      <w:proofErr w:type="spellEnd"/>
      <w:r>
        <w:t>, Turkey on July 23, 2015.</w:t>
      </w:r>
      <w:r>
        <w:br/>
      </w:r>
    </w:p>
    <w:p w14:paraId="6A2E80EF" w14:textId="2F9387E3" w:rsidR="00F63147" w:rsidRDefault="00F63147" w:rsidP="00F63147">
      <w:pPr>
        <w:numPr>
          <w:ilvl w:val="0"/>
          <w:numId w:val="12"/>
        </w:numPr>
      </w:pPr>
      <w:proofErr w:type="spellStart"/>
      <w:r>
        <w:t>Tushaus</w:t>
      </w:r>
      <w:proofErr w:type="spellEnd"/>
      <w:r>
        <w:t>, D.</w:t>
      </w:r>
      <w:r w:rsidR="00B1191D">
        <w:t>;</w:t>
      </w:r>
      <w:r>
        <w:t xml:space="preserve"> Cuevas, D., “</w:t>
      </w:r>
      <w:r>
        <w:rPr>
          <w:bCs/>
        </w:rPr>
        <w:t xml:space="preserve">Getting a Fulbright Award: </w:t>
      </w:r>
      <w:r w:rsidRPr="008072A1">
        <w:rPr>
          <w:bCs/>
        </w:rPr>
        <w:t>The Benefits of an International Experience</w:t>
      </w:r>
      <w:r>
        <w:rPr>
          <w:bCs/>
        </w:rPr>
        <w:t>,” American Association for Paralegal Educators, Las Vegas, Nevada. (</w:t>
      </w:r>
      <w:proofErr w:type="gramStart"/>
      <w:r>
        <w:rPr>
          <w:bCs/>
        </w:rPr>
        <w:t>November,</w:t>
      </w:r>
      <w:proofErr w:type="gramEnd"/>
      <w:r>
        <w:rPr>
          <w:bCs/>
        </w:rPr>
        <w:t xml:space="preserve"> 2014).</w:t>
      </w:r>
      <w:r w:rsidRPr="008072A1">
        <w:br/>
      </w:r>
    </w:p>
    <w:p w14:paraId="15153E26" w14:textId="22234DDD" w:rsidR="00F63147" w:rsidRPr="000D0F46" w:rsidRDefault="00B1191D" w:rsidP="00F63147">
      <w:pPr>
        <w:numPr>
          <w:ilvl w:val="0"/>
          <w:numId w:val="12"/>
        </w:numPr>
      </w:pPr>
      <w:proofErr w:type="spellStart"/>
      <w:r>
        <w:t>Tushaus</w:t>
      </w:r>
      <w:proofErr w:type="spellEnd"/>
      <w:r>
        <w:t xml:space="preserve">, D.; Kapoor, S.; </w:t>
      </w:r>
      <w:proofErr w:type="spellStart"/>
      <w:r>
        <w:t>Sawal</w:t>
      </w:r>
      <w:proofErr w:type="spellEnd"/>
      <w:r>
        <w:t xml:space="preserve">, K.; Mishra, P.; </w:t>
      </w:r>
      <w:r w:rsidR="00F63147" w:rsidRPr="000D0F46">
        <w:t>"Building Expertise for the Legal Profession at Law Schools," Global Alliance for Justice Education</w:t>
      </w:r>
      <w:r>
        <w:t xml:space="preserve"> International Conference</w:t>
      </w:r>
      <w:r w:rsidR="00F63147" w:rsidRPr="000D0F46">
        <w:t>, Jindal Global University, Delhi, India. (December 14, 2013).</w:t>
      </w:r>
    </w:p>
    <w:p w14:paraId="6AFDEBCD" w14:textId="77777777" w:rsidR="00F63147" w:rsidRPr="000D0F46" w:rsidRDefault="00F63147" w:rsidP="00F63147">
      <w:pPr>
        <w:ind w:left="720"/>
        <w:rPr>
          <w:color w:val="333399"/>
        </w:rPr>
      </w:pPr>
    </w:p>
    <w:p w14:paraId="2A4C19ED" w14:textId="661D18AC" w:rsidR="00F63147" w:rsidRPr="000D0F46" w:rsidRDefault="00B1191D" w:rsidP="00F63147">
      <w:pPr>
        <w:numPr>
          <w:ilvl w:val="0"/>
          <w:numId w:val="12"/>
        </w:numPr>
      </w:pPr>
      <w:proofErr w:type="spellStart"/>
      <w:r>
        <w:t>Tushaus</w:t>
      </w:r>
      <w:proofErr w:type="spellEnd"/>
      <w:r>
        <w:t xml:space="preserve">, D.; Kapoor, S.; </w:t>
      </w:r>
      <w:proofErr w:type="spellStart"/>
      <w:r>
        <w:t>Sawal</w:t>
      </w:r>
      <w:proofErr w:type="spellEnd"/>
      <w:r>
        <w:t xml:space="preserve">, K.; Mishra, P.; </w:t>
      </w:r>
      <w:r w:rsidR="00F63147" w:rsidRPr="000D0F46">
        <w:t>"Clinic Strategies to Improve Legal Education and Promote Social Justice," Global Alliance for Justice Education, Jindal Global University, Delhi, India. (December 14, 2013).</w:t>
      </w:r>
    </w:p>
    <w:p w14:paraId="448B55B7" w14:textId="77777777" w:rsidR="00F63147" w:rsidRPr="000D0F46" w:rsidRDefault="00F63147" w:rsidP="00F63147">
      <w:pPr>
        <w:ind w:left="720"/>
        <w:rPr>
          <w:color w:val="333399"/>
        </w:rPr>
      </w:pPr>
    </w:p>
    <w:p w14:paraId="3064254C" w14:textId="054872C7" w:rsidR="00F63147" w:rsidRPr="000D0F46" w:rsidRDefault="00B1191D" w:rsidP="00F63147">
      <w:pPr>
        <w:numPr>
          <w:ilvl w:val="0"/>
          <w:numId w:val="12"/>
        </w:numPr>
      </w:pPr>
      <w:proofErr w:type="spellStart"/>
      <w:r>
        <w:t>Tushaus</w:t>
      </w:r>
      <w:proofErr w:type="spellEnd"/>
      <w:r>
        <w:t xml:space="preserve">, D.; Kapoor, S.; </w:t>
      </w:r>
      <w:proofErr w:type="spellStart"/>
      <w:r>
        <w:t>Sawal</w:t>
      </w:r>
      <w:proofErr w:type="spellEnd"/>
      <w:r>
        <w:t xml:space="preserve">, K.; Mishra, P.; </w:t>
      </w:r>
      <w:r w:rsidR="00F63147" w:rsidRPr="000D0F46">
        <w:t>"Legal Aid Clinics in India and the United States – Service Learning and Social Justice," Global Alliance for Justice Education, Jindal Global University, Delhi, India. (December 14, 2013).</w:t>
      </w:r>
    </w:p>
    <w:p w14:paraId="0CF7A9F5" w14:textId="77777777" w:rsidR="00F63147" w:rsidRPr="000D0F46" w:rsidRDefault="00F63147" w:rsidP="00F63147">
      <w:pPr>
        <w:ind w:left="720"/>
        <w:rPr>
          <w:color w:val="333399"/>
        </w:rPr>
      </w:pPr>
    </w:p>
    <w:p w14:paraId="143FCB36" w14:textId="29B93339" w:rsidR="00F63147" w:rsidRPr="000D0F46" w:rsidRDefault="00F63147" w:rsidP="00F63147">
      <w:pPr>
        <w:numPr>
          <w:ilvl w:val="0"/>
          <w:numId w:val="12"/>
        </w:numPr>
      </w:pPr>
      <w:r w:rsidRPr="000D0F46">
        <w:rPr>
          <w:bCs/>
        </w:rPr>
        <w:t xml:space="preserve"> </w:t>
      </w:r>
      <w:proofErr w:type="spellStart"/>
      <w:r w:rsidR="00B1191D">
        <w:rPr>
          <w:bCs/>
        </w:rPr>
        <w:t>Tushaus</w:t>
      </w:r>
      <w:proofErr w:type="spellEnd"/>
      <w:r w:rsidR="00B1191D">
        <w:rPr>
          <w:bCs/>
        </w:rPr>
        <w:t xml:space="preserve">, D., </w:t>
      </w:r>
      <w:r w:rsidRPr="000D0F46">
        <w:rPr>
          <w:bCs/>
        </w:rPr>
        <w:t>“Global Social Justice: A Fulbright-Nehru Scholarship Perspective”, The National Conference on Restorative Justice (June 20, 2013).</w:t>
      </w:r>
      <w:r w:rsidRPr="000D0F46">
        <w:rPr>
          <w:bCs/>
        </w:rPr>
        <w:br/>
      </w:r>
    </w:p>
    <w:p w14:paraId="6E639AB9" w14:textId="52D4978C" w:rsidR="00F63147" w:rsidRDefault="00B1191D" w:rsidP="00F63147">
      <w:pPr>
        <w:numPr>
          <w:ilvl w:val="0"/>
          <w:numId w:val="12"/>
        </w:numPr>
      </w:pPr>
      <w:proofErr w:type="spellStart"/>
      <w:r>
        <w:rPr>
          <w:bCs/>
        </w:rPr>
        <w:t>Tushaus</w:t>
      </w:r>
      <w:proofErr w:type="spellEnd"/>
      <w:r>
        <w:rPr>
          <w:bCs/>
        </w:rPr>
        <w:t xml:space="preserve">, D., </w:t>
      </w:r>
      <w:r w:rsidR="00F63147">
        <w:rPr>
          <w:bCs/>
        </w:rPr>
        <w:t>“</w:t>
      </w:r>
      <w:r w:rsidR="00F63147" w:rsidRPr="00D24F84">
        <w:rPr>
          <w:bCs/>
        </w:rPr>
        <w:t xml:space="preserve">Service-Learning </w:t>
      </w:r>
      <w:proofErr w:type="gramStart"/>
      <w:r w:rsidR="00F63147" w:rsidRPr="00D24F84">
        <w:rPr>
          <w:bCs/>
        </w:rPr>
        <w:t>In</w:t>
      </w:r>
      <w:proofErr w:type="gramEnd"/>
      <w:r w:rsidR="00F63147" w:rsidRPr="00D24F84">
        <w:rPr>
          <w:bCs/>
        </w:rPr>
        <w:t xml:space="preserve"> A Global Setting: An International Research Project On Social Justice Issues Through A Fulbright-Nehru Experience</w:t>
      </w:r>
      <w:r w:rsidR="00F63147">
        <w:rPr>
          <w:bCs/>
        </w:rPr>
        <w:t xml:space="preserve">”, </w:t>
      </w:r>
      <w:r w:rsidR="00F63147" w:rsidRPr="00E23A4C">
        <w:t>American Democracy Project National Meeting on</w:t>
      </w:r>
      <w:r w:rsidR="00F63147">
        <w:t xml:space="preserve"> </w:t>
      </w:r>
      <w:r w:rsidR="00F63147" w:rsidRPr="00E04ACC">
        <w:rPr>
          <w:rStyle w:val="Strong"/>
          <w:b w:val="0"/>
        </w:rPr>
        <w:t>“21st Century Citizens: Building Bridges, Solving Problems”</w:t>
      </w:r>
      <w:r w:rsidR="00F63147">
        <w:t xml:space="preserve"> (June 7, 2013).</w:t>
      </w:r>
    </w:p>
    <w:p w14:paraId="7E33AFAD" w14:textId="77777777" w:rsidR="00F63147" w:rsidRPr="00D24F84" w:rsidRDefault="00F63147" w:rsidP="00F63147">
      <w:pPr>
        <w:ind w:left="720"/>
      </w:pPr>
    </w:p>
    <w:p w14:paraId="1FE78572" w14:textId="40C6C308" w:rsidR="00F63147" w:rsidRPr="00F24B73" w:rsidRDefault="00B1191D" w:rsidP="00F63147">
      <w:pPr>
        <w:numPr>
          <w:ilvl w:val="0"/>
          <w:numId w:val="12"/>
        </w:numPr>
      </w:pPr>
      <w:proofErr w:type="spellStart"/>
      <w:r>
        <w:rPr>
          <w:bCs/>
        </w:rPr>
        <w:t>Tushaus</w:t>
      </w:r>
      <w:proofErr w:type="spellEnd"/>
      <w:r>
        <w:rPr>
          <w:bCs/>
        </w:rPr>
        <w:t xml:space="preserve">, D., </w:t>
      </w:r>
      <w:r w:rsidR="00F63147">
        <w:rPr>
          <w:color w:val="500050"/>
          <w:shd w:val="clear" w:color="auto" w:fill="FFFFFF"/>
        </w:rPr>
        <w:t>“</w:t>
      </w:r>
      <w:r w:rsidR="00F63147" w:rsidRPr="00F24B73">
        <w:t>Social Justice and the Role of Legal Aid Clinics in India</w:t>
      </w:r>
      <w:r w:rsidR="00F63147">
        <w:t xml:space="preserve"> and the United States”, Conference on Applied Learning in Higher Education, Missouri Western State University, St. Joseph, Missouri (March 23, 2013).</w:t>
      </w:r>
    </w:p>
    <w:p w14:paraId="0FF73B29" w14:textId="77777777" w:rsidR="00F63147" w:rsidRPr="00051C80" w:rsidRDefault="00F63147" w:rsidP="00F63147">
      <w:pPr>
        <w:ind w:left="720"/>
        <w:rPr>
          <w:color w:val="500050"/>
          <w:shd w:val="clear" w:color="auto" w:fill="FFFFFF"/>
        </w:rPr>
      </w:pPr>
    </w:p>
    <w:p w14:paraId="1AA55815" w14:textId="2434D656" w:rsidR="00F63147" w:rsidRPr="0065213E" w:rsidRDefault="00B1191D" w:rsidP="00F63147">
      <w:pPr>
        <w:numPr>
          <w:ilvl w:val="0"/>
          <w:numId w:val="12"/>
        </w:numPr>
        <w:rPr>
          <w:shd w:val="clear" w:color="auto" w:fill="FFFFFF"/>
        </w:rPr>
      </w:pPr>
      <w:proofErr w:type="spellStart"/>
      <w:r>
        <w:rPr>
          <w:bCs/>
        </w:rPr>
        <w:t>Tushaus</w:t>
      </w:r>
      <w:proofErr w:type="spellEnd"/>
      <w:r>
        <w:rPr>
          <w:bCs/>
        </w:rPr>
        <w:t xml:space="preserve">, D., </w:t>
      </w:r>
      <w:r w:rsidR="00F63147" w:rsidRPr="0065213E">
        <w:rPr>
          <w:bCs/>
          <w:shd w:val="clear" w:color="auto" w:fill="FFFFFF"/>
        </w:rPr>
        <w:t xml:space="preserve">“A Service-Learning Approach </w:t>
      </w:r>
      <w:proofErr w:type="gramStart"/>
      <w:r w:rsidR="00F63147" w:rsidRPr="0065213E">
        <w:rPr>
          <w:bCs/>
          <w:shd w:val="clear" w:color="auto" w:fill="FFFFFF"/>
        </w:rPr>
        <w:t>To</w:t>
      </w:r>
      <w:proofErr w:type="gramEnd"/>
      <w:r w:rsidR="00F63147" w:rsidRPr="0065213E">
        <w:rPr>
          <w:bCs/>
          <w:shd w:val="clear" w:color="auto" w:fill="FFFFFF"/>
        </w:rPr>
        <w:t xml:space="preserve"> Education In India: A </w:t>
      </w:r>
      <w:proofErr w:type="spellStart"/>
      <w:r w:rsidR="00F63147" w:rsidRPr="0065213E">
        <w:rPr>
          <w:bCs/>
          <w:shd w:val="clear" w:color="auto" w:fill="FFFFFF"/>
        </w:rPr>
        <w:t>Fullbright</w:t>
      </w:r>
      <w:proofErr w:type="spellEnd"/>
      <w:r w:rsidR="00F63147" w:rsidRPr="0065213E">
        <w:rPr>
          <w:bCs/>
          <w:shd w:val="clear" w:color="auto" w:fill="FFFFFF"/>
        </w:rPr>
        <w:t>-Nehru Experience”, American Criminal Justice Sciences International Conference, Dallas, Texas (March 20, 2013).</w:t>
      </w:r>
      <w:r w:rsidR="00F63147" w:rsidRPr="0065213E">
        <w:rPr>
          <w:bCs/>
          <w:shd w:val="clear" w:color="auto" w:fill="FFFFFF"/>
        </w:rPr>
        <w:br/>
      </w:r>
    </w:p>
    <w:p w14:paraId="5430DC58" w14:textId="1A0F5F36" w:rsidR="00F63147" w:rsidRPr="0065213E" w:rsidRDefault="00B1191D" w:rsidP="00F63147">
      <w:pPr>
        <w:numPr>
          <w:ilvl w:val="0"/>
          <w:numId w:val="12"/>
        </w:numPr>
        <w:rPr>
          <w:shd w:val="clear" w:color="auto" w:fill="FFFFFF"/>
        </w:rPr>
      </w:pPr>
      <w:proofErr w:type="spellStart"/>
      <w:r>
        <w:rPr>
          <w:bCs/>
        </w:rPr>
        <w:t>Tushaus</w:t>
      </w:r>
      <w:proofErr w:type="spellEnd"/>
      <w:r>
        <w:rPr>
          <w:bCs/>
        </w:rPr>
        <w:t xml:space="preserve">, D., </w:t>
      </w:r>
      <w:r w:rsidR="00F63147" w:rsidRPr="0065213E">
        <w:rPr>
          <w:shd w:val="clear" w:color="auto" w:fill="FFFFFF"/>
        </w:rPr>
        <w:t>“Science, Technology and the Need for Reforms in the Criminal Justice System” at the National Seminar on Science, Technology and Law Reform, Banaras Hindu University, Varanasi, India (November 3, 2012).</w:t>
      </w:r>
      <w:r w:rsidR="00F63147" w:rsidRPr="0065213E">
        <w:rPr>
          <w:shd w:val="clear" w:color="auto" w:fill="FFFFFF"/>
        </w:rPr>
        <w:br/>
      </w:r>
    </w:p>
    <w:p w14:paraId="7181F714" w14:textId="7E9AF8B8" w:rsidR="00F63147" w:rsidRPr="00E23A4C" w:rsidRDefault="00F63147" w:rsidP="00F63147">
      <w:pPr>
        <w:pStyle w:val="Text-Citation"/>
        <w:numPr>
          <w:ilvl w:val="0"/>
          <w:numId w:val="12"/>
        </w:numPr>
        <w:rPr>
          <w:rFonts w:ascii="Times New Roman" w:hAnsi="Times New Roman" w:cs="Times New Roman"/>
          <w:sz w:val="24"/>
          <w:szCs w:val="24"/>
        </w:rPr>
      </w:pPr>
      <w:proofErr w:type="spellStart"/>
      <w:r w:rsidRPr="00E23A4C">
        <w:rPr>
          <w:rFonts w:ascii="Times New Roman" w:hAnsi="Times New Roman" w:cs="Times New Roman"/>
          <w:sz w:val="24"/>
          <w:szCs w:val="24"/>
        </w:rPr>
        <w:t>Tushaus</w:t>
      </w:r>
      <w:proofErr w:type="spellEnd"/>
      <w:r w:rsidRPr="00E23A4C">
        <w:rPr>
          <w:rFonts w:ascii="Times New Roman" w:hAnsi="Times New Roman" w:cs="Times New Roman"/>
          <w:sz w:val="24"/>
          <w:szCs w:val="24"/>
        </w:rPr>
        <w:t>, D.</w:t>
      </w:r>
      <w:r w:rsidRPr="009B6411">
        <w:rPr>
          <w:rFonts w:ascii="Times New Roman" w:hAnsi="Times New Roman" w:cs="Times New Roman"/>
          <w:sz w:val="24"/>
          <w:szCs w:val="24"/>
        </w:rPr>
        <w:t>, "</w:t>
      </w:r>
      <w:r>
        <w:rPr>
          <w:rFonts w:ascii="Times New Roman" w:hAnsi="Times New Roman" w:cs="Times New Roman"/>
          <w:sz w:val="24"/>
          <w:szCs w:val="24"/>
        </w:rPr>
        <w:t>Access to Justice</w:t>
      </w:r>
      <w:r w:rsidRPr="009B6411">
        <w:rPr>
          <w:rFonts w:ascii="Times New Roman" w:hAnsi="Times New Roman" w:cs="Times New Roman"/>
          <w:sz w:val="24"/>
          <w:szCs w:val="24"/>
        </w:rPr>
        <w:t>," American Criminal</w:t>
      </w:r>
      <w:r w:rsidRPr="00E23A4C">
        <w:rPr>
          <w:rFonts w:ascii="Times New Roman" w:hAnsi="Times New Roman" w:cs="Times New Roman"/>
          <w:sz w:val="24"/>
          <w:szCs w:val="24"/>
        </w:rPr>
        <w:t xml:space="preserve"> Justice Sciences</w:t>
      </w:r>
      <w:r>
        <w:rPr>
          <w:rFonts w:ascii="Times New Roman" w:hAnsi="Times New Roman" w:cs="Times New Roman"/>
          <w:sz w:val="24"/>
          <w:szCs w:val="24"/>
        </w:rPr>
        <w:t xml:space="preserve"> International Conference</w:t>
      </w:r>
      <w:r w:rsidRPr="00E23A4C">
        <w:rPr>
          <w:rFonts w:ascii="Times New Roman" w:hAnsi="Times New Roman" w:cs="Times New Roman"/>
          <w:sz w:val="24"/>
          <w:szCs w:val="24"/>
        </w:rPr>
        <w:t xml:space="preserve">, </w:t>
      </w:r>
      <w:r>
        <w:rPr>
          <w:rFonts w:ascii="Times New Roman" w:hAnsi="Times New Roman" w:cs="Times New Roman"/>
          <w:sz w:val="24"/>
          <w:szCs w:val="24"/>
        </w:rPr>
        <w:t>New York City, New York</w:t>
      </w:r>
      <w:r w:rsidRPr="00E23A4C">
        <w:rPr>
          <w:rFonts w:ascii="Times New Roman" w:hAnsi="Times New Roman" w:cs="Times New Roman"/>
          <w:sz w:val="24"/>
          <w:szCs w:val="24"/>
        </w:rPr>
        <w:t>. (</w:t>
      </w:r>
      <w:r>
        <w:rPr>
          <w:rFonts w:ascii="Times New Roman" w:hAnsi="Times New Roman" w:cs="Times New Roman"/>
          <w:sz w:val="24"/>
          <w:szCs w:val="24"/>
        </w:rPr>
        <w:t>March</w:t>
      </w:r>
      <w:r w:rsidRPr="00E23A4C">
        <w:rPr>
          <w:rFonts w:ascii="Times New Roman" w:hAnsi="Times New Roman" w:cs="Times New Roman"/>
          <w:sz w:val="24"/>
          <w:szCs w:val="24"/>
        </w:rPr>
        <w:t xml:space="preserve"> </w:t>
      </w:r>
      <w:r>
        <w:rPr>
          <w:rFonts w:ascii="Times New Roman" w:hAnsi="Times New Roman" w:cs="Times New Roman"/>
          <w:sz w:val="24"/>
          <w:szCs w:val="24"/>
        </w:rPr>
        <w:t>16, 2012</w:t>
      </w:r>
      <w:r w:rsidRPr="00E23A4C">
        <w:rPr>
          <w:rFonts w:ascii="Times New Roman" w:hAnsi="Times New Roman" w:cs="Times New Roman"/>
          <w:sz w:val="24"/>
          <w:szCs w:val="24"/>
        </w:rPr>
        <w:t>).</w:t>
      </w:r>
    </w:p>
    <w:p w14:paraId="21F0B5AD" w14:textId="77777777" w:rsidR="00F63147" w:rsidRDefault="00F63147" w:rsidP="00F63147">
      <w:pPr>
        <w:autoSpaceDE w:val="0"/>
        <w:autoSpaceDN w:val="0"/>
        <w:adjustRightInd w:val="0"/>
        <w:ind w:left="720"/>
      </w:pPr>
    </w:p>
    <w:p w14:paraId="2A76679E" w14:textId="4403C514" w:rsidR="00F63147" w:rsidRPr="00BB3DF2" w:rsidRDefault="00F63147" w:rsidP="00F63147">
      <w:pPr>
        <w:numPr>
          <w:ilvl w:val="0"/>
          <w:numId w:val="12"/>
        </w:numPr>
        <w:autoSpaceDE w:val="0"/>
        <w:autoSpaceDN w:val="0"/>
        <w:adjustRightInd w:val="0"/>
      </w:pPr>
      <w:proofErr w:type="spellStart"/>
      <w:r>
        <w:t>Tushaus</w:t>
      </w:r>
      <w:proofErr w:type="spellEnd"/>
      <w:r>
        <w:t>, D.</w:t>
      </w:r>
      <w:r w:rsidR="00B1191D">
        <w:t>;</w:t>
      </w:r>
      <w:r>
        <w:t xml:space="preserve"> Katz, J., </w:t>
      </w:r>
      <w:r w:rsidRPr="00BB3DF2">
        <w:t>"Approaches to Civic Engagement in Elections and Student Responses to</w:t>
      </w:r>
      <w:r>
        <w:t xml:space="preserve"> </w:t>
      </w:r>
      <w:r w:rsidRPr="00BB3DF2">
        <w:t xml:space="preserve">their Experiences:  From Volunteers to Service Learning." </w:t>
      </w:r>
      <w:r w:rsidRPr="00E23A4C">
        <w:t xml:space="preserve">American Democracy Project National Meeting on Diversity and Civic Engagement, </w:t>
      </w:r>
      <w:r>
        <w:t>Orlando</w:t>
      </w:r>
      <w:r w:rsidRPr="00E23A4C">
        <w:t xml:space="preserve">, </w:t>
      </w:r>
      <w:r>
        <w:t>Florida, June 2011</w:t>
      </w:r>
      <w:r w:rsidRPr="00E23A4C">
        <w:t>.</w:t>
      </w:r>
      <w:r w:rsidRPr="00E23A4C">
        <w:rPr>
          <w:u w:val="single"/>
        </w:rPr>
        <w:br/>
      </w:r>
    </w:p>
    <w:p w14:paraId="1B71F3F7" w14:textId="1D60C5DB" w:rsidR="00F63147" w:rsidRPr="00E23A4C" w:rsidRDefault="00F63147" w:rsidP="00F63147">
      <w:pPr>
        <w:pStyle w:val="Text-Citation"/>
        <w:numPr>
          <w:ilvl w:val="0"/>
          <w:numId w:val="13"/>
        </w:numPr>
        <w:rPr>
          <w:rFonts w:ascii="Times New Roman" w:hAnsi="Times New Roman" w:cs="Times New Roman"/>
          <w:sz w:val="24"/>
          <w:szCs w:val="24"/>
        </w:rPr>
      </w:pPr>
      <w:proofErr w:type="spellStart"/>
      <w:r w:rsidRPr="00E23A4C">
        <w:rPr>
          <w:rFonts w:ascii="Times New Roman" w:hAnsi="Times New Roman" w:cs="Times New Roman"/>
          <w:sz w:val="24"/>
          <w:szCs w:val="24"/>
        </w:rPr>
        <w:t>Tushaus</w:t>
      </w:r>
      <w:proofErr w:type="spellEnd"/>
      <w:r w:rsidRPr="00E23A4C">
        <w:rPr>
          <w:rFonts w:ascii="Times New Roman" w:hAnsi="Times New Roman" w:cs="Times New Roman"/>
          <w:sz w:val="24"/>
          <w:szCs w:val="24"/>
        </w:rPr>
        <w:t>, D.</w:t>
      </w:r>
      <w:r w:rsidRPr="009B6411">
        <w:rPr>
          <w:rFonts w:ascii="Times New Roman" w:hAnsi="Times New Roman" w:cs="Times New Roman"/>
          <w:sz w:val="24"/>
          <w:szCs w:val="24"/>
        </w:rPr>
        <w:t>, "Creating an Online Curriculum in a Criminal Justice Department," American Criminal</w:t>
      </w:r>
      <w:r w:rsidRPr="00E23A4C">
        <w:rPr>
          <w:rFonts w:ascii="Times New Roman" w:hAnsi="Times New Roman" w:cs="Times New Roman"/>
          <w:sz w:val="24"/>
          <w:szCs w:val="24"/>
        </w:rPr>
        <w:t xml:space="preserve"> Justice Sciences, </w:t>
      </w:r>
      <w:r>
        <w:rPr>
          <w:rFonts w:ascii="Times New Roman" w:hAnsi="Times New Roman" w:cs="Times New Roman"/>
          <w:sz w:val="24"/>
          <w:szCs w:val="24"/>
        </w:rPr>
        <w:t>Toronto, Canada</w:t>
      </w:r>
      <w:r w:rsidRPr="00E23A4C">
        <w:rPr>
          <w:rFonts w:ascii="Times New Roman" w:hAnsi="Times New Roman" w:cs="Times New Roman"/>
          <w:sz w:val="24"/>
          <w:szCs w:val="24"/>
        </w:rPr>
        <w:t>. (</w:t>
      </w:r>
      <w:r>
        <w:rPr>
          <w:rFonts w:ascii="Times New Roman" w:hAnsi="Times New Roman" w:cs="Times New Roman"/>
          <w:sz w:val="24"/>
          <w:szCs w:val="24"/>
        </w:rPr>
        <w:t>March</w:t>
      </w:r>
      <w:r w:rsidRPr="00E23A4C">
        <w:rPr>
          <w:rFonts w:ascii="Times New Roman" w:hAnsi="Times New Roman" w:cs="Times New Roman"/>
          <w:sz w:val="24"/>
          <w:szCs w:val="24"/>
        </w:rPr>
        <w:t xml:space="preserve"> </w:t>
      </w:r>
      <w:r>
        <w:rPr>
          <w:rFonts w:ascii="Times New Roman" w:hAnsi="Times New Roman" w:cs="Times New Roman"/>
          <w:sz w:val="24"/>
          <w:szCs w:val="24"/>
        </w:rPr>
        <w:t>5, 2011</w:t>
      </w:r>
      <w:r w:rsidRPr="00E23A4C">
        <w:rPr>
          <w:rFonts w:ascii="Times New Roman" w:hAnsi="Times New Roman" w:cs="Times New Roman"/>
          <w:sz w:val="24"/>
          <w:szCs w:val="24"/>
        </w:rPr>
        <w:t>).</w:t>
      </w:r>
    </w:p>
    <w:p w14:paraId="7DA8FCDB" w14:textId="77777777" w:rsidR="00F63147" w:rsidRDefault="00F63147" w:rsidP="00F63147">
      <w:pPr>
        <w:pStyle w:val="Text-Citation"/>
        <w:ind w:left="360" w:firstLine="0"/>
        <w:rPr>
          <w:rFonts w:ascii="Times New Roman" w:hAnsi="Times New Roman" w:cs="Times New Roman"/>
          <w:sz w:val="24"/>
          <w:szCs w:val="24"/>
        </w:rPr>
      </w:pPr>
    </w:p>
    <w:p w14:paraId="56F94B41" w14:textId="39E79A86" w:rsidR="00F63147" w:rsidRPr="00E23A4C" w:rsidRDefault="00F63147" w:rsidP="00F63147">
      <w:pPr>
        <w:pStyle w:val="Text-Citation"/>
        <w:numPr>
          <w:ilvl w:val="0"/>
          <w:numId w:val="13"/>
        </w:numPr>
        <w:rPr>
          <w:rFonts w:ascii="Times New Roman" w:hAnsi="Times New Roman" w:cs="Times New Roman"/>
          <w:sz w:val="24"/>
          <w:szCs w:val="24"/>
        </w:rPr>
      </w:pPr>
      <w:proofErr w:type="spellStart"/>
      <w:r w:rsidRPr="00E23A4C">
        <w:rPr>
          <w:rFonts w:ascii="Times New Roman" w:hAnsi="Times New Roman" w:cs="Times New Roman"/>
          <w:sz w:val="24"/>
          <w:szCs w:val="24"/>
        </w:rPr>
        <w:t>Tushaus</w:t>
      </w:r>
      <w:proofErr w:type="spellEnd"/>
      <w:r w:rsidRPr="00E23A4C">
        <w:rPr>
          <w:rFonts w:ascii="Times New Roman" w:hAnsi="Times New Roman" w:cs="Times New Roman"/>
          <w:sz w:val="24"/>
          <w:szCs w:val="24"/>
        </w:rPr>
        <w:t>, D.</w:t>
      </w:r>
      <w:r w:rsidR="00B1191D">
        <w:rPr>
          <w:rFonts w:ascii="Times New Roman" w:hAnsi="Times New Roman" w:cs="Times New Roman"/>
          <w:sz w:val="24"/>
          <w:szCs w:val="24"/>
        </w:rPr>
        <w:t>;</w:t>
      </w:r>
      <w:r>
        <w:rPr>
          <w:rFonts w:ascii="Times New Roman" w:hAnsi="Times New Roman" w:cs="Times New Roman"/>
          <w:sz w:val="24"/>
          <w:szCs w:val="24"/>
        </w:rPr>
        <w:t xml:space="preserve"> Katz, J., </w:t>
      </w:r>
      <w:r w:rsidRPr="00E23A4C">
        <w:rPr>
          <w:rFonts w:ascii="Times New Roman" w:hAnsi="Times New Roman" w:cs="Times New Roman"/>
          <w:sz w:val="24"/>
          <w:szCs w:val="24"/>
        </w:rPr>
        <w:t xml:space="preserve">" Service Learning and </w:t>
      </w:r>
      <w:r>
        <w:rPr>
          <w:rFonts w:ascii="Times New Roman" w:hAnsi="Times New Roman" w:cs="Times New Roman"/>
          <w:sz w:val="24"/>
          <w:szCs w:val="24"/>
        </w:rPr>
        <w:t>Citizenship:  The Student Poll Worker Project</w:t>
      </w:r>
      <w:r w:rsidRPr="00E23A4C">
        <w:rPr>
          <w:rFonts w:ascii="Times New Roman" w:hAnsi="Times New Roman" w:cs="Times New Roman"/>
          <w:sz w:val="24"/>
          <w:szCs w:val="24"/>
        </w:rPr>
        <w:t xml:space="preserve">," </w:t>
      </w:r>
      <w:r>
        <w:rPr>
          <w:rFonts w:ascii="Times New Roman" w:hAnsi="Times New Roman" w:cs="Times New Roman"/>
          <w:sz w:val="24"/>
          <w:szCs w:val="24"/>
        </w:rPr>
        <w:t>Applied Learning in Higher Education Conference, St. Joseph, MO</w:t>
      </w:r>
      <w:r w:rsidRPr="00E23A4C">
        <w:rPr>
          <w:rFonts w:ascii="Times New Roman" w:hAnsi="Times New Roman" w:cs="Times New Roman"/>
          <w:sz w:val="24"/>
          <w:szCs w:val="24"/>
        </w:rPr>
        <w:t>. (</w:t>
      </w:r>
      <w:r>
        <w:rPr>
          <w:rFonts w:ascii="Times New Roman" w:hAnsi="Times New Roman" w:cs="Times New Roman"/>
          <w:sz w:val="24"/>
          <w:szCs w:val="24"/>
        </w:rPr>
        <w:t>February</w:t>
      </w:r>
      <w:r w:rsidRPr="00E23A4C">
        <w:rPr>
          <w:rFonts w:ascii="Times New Roman" w:hAnsi="Times New Roman" w:cs="Times New Roman"/>
          <w:sz w:val="24"/>
          <w:szCs w:val="24"/>
        </w:rPr>
        <w:t xml:space="preserve"> 201</w:t>
      </w:r>
      <w:r>
        <w:rPr>
          <w:rFonts w:ascii="Times New Roman" w:hAnsi="Times New Roman" w:cs="Times New Roman"/>
          <w:sz w:val="24"/>
          <w:szCs w:val="24"/>
        </w:rPr>
        <w:t>1</w:t>
      </w:r>
      <w:r w:rsidRPr="00E23A4C">
        <w:rPr>
          <w:rFonts w:ascii="Times New Roman" w:hAnsi="Times New Roman" w:cs="Times New Roman"/>
          <w:sz w:val="24"/>
          <w:szCs w:val="24"/>
        </w:rPr>
        <w:t>).</w:t>
      </w:r>
    </w:p>
    <w:p w14:paraId="34C8D375" w14:textId="77777777" w:rsidR="00F63147" w:rsidRPr="00E23A4C" w:rsidRDefault="00F63147" w:rsidP="00F63147">
      <w:pPr>
        <w:pStyle w:val="Text"/>
        <w:rPr>
          <w:rFonts w:ascii="Times New Roman" w:hAnsi="Times New Roman" w:cs="Times New Roman"/>
          <w:sz w:val="24"/>
          <w:szCs w:val="24"/>
        </w:rPr>
      </w:pPr>
    </w:p>
    <w:p w14:paraId="1764F6FD" w14:textId="23E49200" w:rsidR="00F63147" w:rsidRPr="00E23A4C" w:rsidRDefault="00F63147" w:rsidP="00F63147">
      <w:pPr>
        <w:pStyle w:val="Text-Citation"/>
        <w:numPr>
          <w:ilvl w:val="0"/>
          <w:numId w:val="13"/>
        </w:numPr>
        <w:rPr>
          <w:rFonts w:ascii="Times New Roman" w:hAnsi="Times New Roman" w:cs="Times New Roman"/>
          <w:sz w:val="24"/>
          <w:szCs w:val="24"/>
        </w:rPr>
      </w:pPr>
      <w:r w:rsidRPr="00E23A4C">
        <w:rPr>
          <w:rFonts w:ascii="Times New Roman" w:hAnsi="Times New Roman" w:cs="Times New Roman"/>
          <w:sz w:val="24"/>
          <w:szCs w:val="24"/>
        </w:rPr>
        <w:t xml:space="preserve">Katz, J., </w:t>
      </w:r>
      <w:proofErr w:type="spellStart"/>
      <w:r w:rsidRPr="00E23A4C">
        <w:rPr>
          <w:rFonts w:ascii="Times New Roman" w:hAnsi="Times New Roman" w:cs="Times New Roman"/>
          <w:sz w:val="24"/>
          <w:szCs w:val="24"/>
        </w:rPr>
        <w:t>Tushaus</w:t>
      </w:r>
      <w:proofErr w:type="spellEnd"/>
      <w:r w:rsidRPr="00E23A4C">
        <w:rPr>
          <w:rFonts w:ascii="Times New Roman" w:hAnsi="Times New Roman" w:cs="Times New Roman"/>
          <w:sz w:val="24"/>
          <w:szCs w:val="24"/>
        </w:rPr>
        <w:t>, D., UN Congress on Crime Prevention and Criminal Justice, "Suffrage, Service Learning and the Rule of Law," United Nations, Salvador, Brazil. (April 2010).</w:t>
      </w:r>
    </w:p>
    <w:p w14:paraId="17640654" w14:textId="77777777" w:rsidR="00F63147" w:rsidRPr="00E23A4C" w:rsidRDefault="00F63147" w:rsidP="00F63147">
      <w:pPr>
        <w:pStyle w:val="Text"/>
        <w:rPr>
          <w:rFonts w:ascii="Times New Roman" w:hAnsi="Times New Roman" w:cs="Times New Roman"/>
          <w:sz w:val="24"/>
          <w:szCs w:val="24"/>
        </w:rPr>
      </w:pPr>
    </w:p>
    <w:p w14:paraId="735383C1" w14:textId="45E2A13F" w:rsidR="00F63147" w:rsidRPr="00E23A4C" w:rsidRDefault="00F63147" w:rsidP="00F63147">
      <w:pPr>
        <w:pStyle w:val="Text-Citation"/>
        <w:numPr>
          <w:ilvl w:val="0"/>
          <w:numId w:val="13"/>
        </w:numPr>
        <w:rPr>
          <w:rFonts w:ascii="Times New Roman" w:hAnsi="Times New Roman" w:cs="Times New Roman"/>
          <w:sz w:val="24"/>
          <w:szCs w:val="24"/>
        </w:rPr>
      </w:pPr>
      <w:proofErr w:type="spellStart"/>
      <w:r w:rsidRPr="00E23A4C">
        <w:rPr>
          <w:rFonts w:ascii="Times New Roman" w:hAnsi="Times New Roman" w:cs="Times New Roman"/>
          <w:sz w:val="24"/>
          <w:szCs w:val="24"/>
        </w:rPr>
        <w:t>Tushaus</w:t>
      </w:r>
      <w:proofErr w:type="spellEnd"/>
      <w:r w:rsidRPr="00E23A4C">
        <w:rPr>
          <w:rFonts w:ascii="Times New Roman" w:hAnsi="Times New Roman" w:cs="Times New Roman"/>
          <w:sz w:val="24"/>
          <w:szCs w:val="24"/>
        </w:rPr>
        <w:t>, D.</w:t>
      </w:r>
      <w:r w:rsidR="00FA3409">
        <w:rPr>
          <w:rFonts w:ascii="Times New Roman" w:hAnsi="Times New Roman" w:cs="Times New Roman"/>
          <w:sz w:val="24"/>
          <w:szCs w:val="24"/>
        </w:rPr>
        <w:t>;</w:t>
      </w:r>
      <w:r w:rsidRPr="00E23A4C">
        <w:rPr>
          <w:rFonts w:ascii="Times New Roman" w:hAnsi="Times New Roman" w:cs="Times New Roman"/>
          <w:sz w:val="24"/>
          <w:szCs w:val="24"/>
        </w:rPr>
        <w:t xml:space="preserve"> Katz, J., Annual Meeting, "Suffrage, Service Learning, and the Rule of Law," American Criminal Justice Sciences, San Diego, California. (February 27, 2010).</w:t>
      </w:r>
    </w:p>
    <w:p w14:paraId="65F268A4" w14:textId="77777777" w:rsidR="00F63147" w:rsidRPr="00E23A4C" w:rsidRDefault="00F63147" w:rsidP="00F63147">
      <w:pPr>
        <w:pStyle w:val="Text"/>
        <w:rPr>
          <w:rFonts w:ascii="Times New Roman" w:hAnsi="Times New Roman" w:cs="Times New Roman"/>
          <w:sz w:val="24"/>
          <w:szCs w:val="24"/>
        </w:rPr>
      </w:pPr>
    </w:p>
    <w:p w14:paraId="1FA53A37" w14:textId="64D4E0CE" w:rsidR="00F63147" w:rsidRPr="00E23A4C" w:rsidRDefault="00F63147" w:rsidP="00F63147">
      <w:pPr>
        <w:pStyle w:val="Text-Citation"/>
        <w:numPr>
          <w:ilvl w:val="0"/>
          <w:numId w:val="13"/>
        </w:numPr>
        <w:rPr>
          <w:rFonts w:ascii="Times New Roman" w:hAnsi="Times New Roman" w:cs="Times New Roman"/>
          <w:sz w:val="24"/>
          <w:szCs w:val="24"/>
        </w:rPr>
      </w:pPr>
      <w:proofErr w:type="spellStart"/>
      <w:r w:rsidRPr="00E23A4C">
        <w:rPr>
          <w:rFonts w:ascii="Times New Roman" w:hAnsi="Times New Roman" w:cs="Times New Roman"/>
          <w:sz w:val="24"/>
          <w:szCs w:val="24"/>
        </w:rPr>
        <w:t>Tushaus</w:t>
      </w:r>
      <w:proofErr w:type="spellEnd"/>
      <w:r w:rsidRPr="00E23A4C">
        <w:rPr>
          <w:rFonts w:ascii="Times New Roman" w:hAnsi="Times New Roman" w:cs="Times New Roman"/>
          <w:sz w:val="24"/>
          <w:szCs w:val="24"/>
        </w:rPr>
        <w:t>, D.</w:t>
      </w:r>
      <w:r w:rsidR="00E903B1">
        <w:rPr>
          <w:rFonts w:ascii="Times New Roman" w:hAnsi="Times New Roman" w:cs="Times New Roman"/>
          <w:sz w:val="24"/>
          <w:szCs w:val="24"/>
        </w:rPr>
        <w:t>;</w:t>
      </w:r>
      <w:r w:rsidRPr="00E23A4C">
        <w:rPr>
          <w:rFonts w:ascii="Times New Roman" w:hAnsi="Times New Roman" w:cs="Times New Roman"/>
          <w:sz w:val="24"/>
          <w:szCs w:val="24"/>
        </w:rPr>
        <w:t xml:space="preserve"> Wilson, K. (Presenter &amp; Author), Annual Meeting, "</w:t>
      </w:r>
      <w:proofErr w:type="spellStart"/>
      <w:r w:rsidRPr="00E23A4C">
        <w:rPr>
          <w:rFonts w:ascii="Times New Roman" w:hAnsi="Times New Roman" w:cs="Times New Roman"/>
          <w:sz w:val="24"/>
          <w:szCs w:val="24"/>
        </w:rPr>
        <w:t>Establshing</w:t>
      </w:r>
      <w:proofErr w:type="spellEnd"/>
      <w:r w:rsidRPr="00E23A4C">
        <w:rPr>
          <w:rFonts w:ascii="Times New Roman" w:hAnsi="Times New Roman" w:cs="Times New Roman"/>
          <w:sz w:val="24"/>
          <w:szCs w:val="24"/>
        </w:rPr>
        <w:t xml:space="preserve"> and Using an Outdoor Forensic Scene Research Facility for Criminal Justice </w:t>
      </w:r>
      <w:r w:rsidRPr="00E23A4C">
        <w:rPr>
          <w:rFonts w:ascii="Times New Roman" w:hAnsi="Times New Roman" w:cs="Times New Roman"/>
          <w:sz w:val="24"/>
          <w:szCs w:val="24"/>
        </w:rPr>
        <w:lastRenderedPageBreak/>
        <w:t>Education," American Criminal Justice Sciences, San Diego, CA. (February 26, 2010).</w:t>
      </w:r>
    </w:p>
    <w:p w14:paraId="20B71345" w14:textId="77777777" w:rsidR="00F63147" w:rsidRPr="00E23A4C" w:rsidRDefault="00F63147" w:rsidP="00F63147">
      <w:pPr>
        <w:pStyle w:val="Text"/>
        <w:rPr>
          <w:rFonts w:ascii="Times New Roman" w:hAnsi="Times New Roman" w:cs="Times New Roman"/>
          <w:sz w:val="24"/>
          <w:szCs w:val="24"/>
        </w:rPr>
      </w:pPr>
    </w:p>
    <w:p w14:paraId="2A6AF5E4" w14:textId="77777777" w:rsidR="00F63147" w:rsidRPr="00E23A4C" w:rsidRDefault="00F63147" w:rsidP="00F63147">
      <w:pPr>
        <w:pStyle w:val="Text-Citation"/>
        <w:numPr>
          <w:ilvl w:val="0"/>
          <w:numId w:val="13"/>
        </w:numPr>
        <w:rPr>
          <w:rFonts w:ascii="Times New Roman" w:hAnsi="Times New Roman" w:cs="Times New Roman"/>
          <w:sz w:val="24"/>
          <w:szCs w:val="24"/>
        </w:rPr>
      </w:pPr>
      <w:r w:rsidRPr="00E23A4C">
        <w:rPr>
          <w:rFonts w:ascii="Times New Roman" w:hAnsi="Times New Roman" w:cs="Times New Roman"/>
          <w:sz w:val="24"/>
          <w:szCs w:val="24"/>
        </w:rPr>
        <w:t>Jang, H. (. (Presenter &amp; Author), Lee, J. (Presenter &amp; Author), Lee, H. (Author Only), Tushaus, D. W. (Author Only), Academy of Criminal Justice Sciences 47th Annual Meeting, "Does a Crackdown on Prostitution Increase the Rape Rate? A Korean Experience.," ACJS, San Diego, CA. (February 25, 2010).</w:t>
      </w:r>
    </w:p>
    <w:p w14:paraId="6467EBAA" w14:textId="77777777" w:rsidR="00F63147" w:rsidRPr="00E23A4C" w:rsidRDefault="00F63147" w:rsidP="00F63147">
      <w:pPr>
        <w:pStyle w:val="Text"/>
        <w:rPr>
          <w:rFonts w:ascii="Times New Roman" w:hAnsi="Times New Roman" w:cs="Times New Roman"/>
          <w:sz w:val="24"/>
          <w:szCs w:val="24"/>
        </w:rPr>
      </w:pPr>
    </w:p>
    <w:p w14:paraId="01C8CFAC" w14:textId="77777777" w:rsidR="00F63147" w:rsidRPr="00E23A4C" w:rsidRDefault="00F63147" w:rsidP="00F63147">
      <w:pPr>
        <w:numPr>
          <w:ilvl w:val="0"/>
          <w:numId w:val="13"/>
        </w:numPr>
        <w:autoSpaceDE w:val="0"/>
        <w:autoSpaceDN w:val="0"/>
        <w:adjustRightInd w:val="0"/>
      </w:pPr>
      <w:r w:rsidRPr="00E23A4C">
        <w:rPr>
          <w:u w:val="single"/>
        </w:rPr>
        <w:t>Election Law as a Service Learning Experience</w:t>
      </w:r>
      <w:r w:rsidRPr="00E23A4C">
        <w:t>, co-presenting with Joanne Katz at the American Association for Paralegal Education, Portland, Oregon, presented October 30, 2009.</w:t>
      </w:r>
    </w:p>
    <w:p w14:paraId="0FD3B714" w14:textId="77777777" w:rsidR="00F63147" w:rsidRPr="00E23A4C" w:rsidRDefault="00F63147" w:rsidP="00F63147">
      <w:pPr>
        <w:autoSpaceDE w:val="0"/>
        <w:autoSpaceDN w:val="0"/>
        <w:adjustRightInd w:val="0"/>
        <w:ind w:left="720"/>
      </w:pPr>
    </w:p>
    <w:p w14:paraId="48233995" w14:textId="286090A6" w:rsidR="00F63147" w:rsidRPr="00E23A4C" w:rsidRDefault="00E0724C" w:rsidP="00F63147">
      <w:pPr>
        <w:numPr>
          <w:ilvl w:val="0"/>
          <w:numId w:val="13"/>
        </w:numPr>
        <w:autoSpaceDE w:val="0"/>
        <w:autoSpaceDN w:val="0"/>
        <w:adjustRightInd w:val="0"/>
        <w:rPr>
          <w:u w:val="single"/>
        </w:rPr>
      </w:pPr>
      <w:proofErr w:type="spellStart"/>
      <w:r>
        <w:rPr>
          <w:bCs/>
        </w:rPr>
        <w:t>Tushaus</w:t>
      </w:r>
      <w:proofErr w:type="spellEnd"/>
      <w:r>
        <w:rPr>
          <w:bCs/>
        </w:rPr>
        <w:t xml:space="preserve">, D., </w:t>
      </w:r>
      <w:r w:rsidR="00F63147" w:rsidRPr="00E23A4C">
        <w:rPr>
          <w:bCs/>
          <w:u w:val="single"/>
        </w:rPr>
        <w:t>Utilizing Service Learning to Provide Access to Justice and as a Catalyst for Student Engagement</w:t>
      </w:r>
      <w:r w:rsidR="00F63147" w:rsidRPr="00E23A4C">
        <w:t>, a panel discussion at the American Association for Paralegal Education, Portland, Oregon, presented October 28, 2009.</w:t>
      </w:r>
      <w:r w:rsidR="00F63147" w:rsidRPr="00E23A4C">
        <w:rPr>
          <w:u w:val="single"/>
        </w:rPr>
        <w:br/>
      </w:r>
    </w:p>
    <w:p w14:paraId="0A64E645" w14:textId="1B99EDAC"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Election 2008:  Faculty and Student Perspectives</w:t>
      </w:r>
      <w:r w:rsidR="00F63147" w:rsidRPr="00E23A4C">
        <w:t xml:space="preserve">, co-presented with Missouri Western State University students Kayla </w:t>
      </w:r>
      <w:proofErr w:type="spellStart"/>
      <w:r w:rsidR="00F63147" w:rsidRPr="00E23A4C">
        <w:t>Kelder</w:t>
      </w:r>
      <w:proofErr w:type="spellEnd"/>
      <w:r w:rsidR="00F63147" w:rsidRPr="00E23A4C">
        <w:t xml:space="preserve"> and Theresa </w:t>
      </w:r>
      <w:proofErr w:type="spellStart"/>
      <w:r w:rsidR="00F63147" w:rsidRPr="00E23A4C">
        <w:t>Grieshaber</w:t>
      </w:r>
      <w:proofErr w:type="spellEnd"/>
      <w:r w:rsidR="00F63147" w:rsidRPr="00E23A4C">
        <w:t xml:space="preserve"> at American Democracy Project National Meeting on Diversity and Civic Engagement, Baltimore, MD, June 13, 2009.</w:t>
      </w:r>
      <w:r w:rsidR="00F63147" w:rsidRPr="00E23A4C">
        <w:rPr>
          <w:u w:val="single"/>
        </w:rPr>
        <w:br/>
      </w:r>
    </w:p>
    <w:p w14:paraId="5BE29013" w14:textId="7B3FB041"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Applied learning through Innocence Projects</w:t>
      </w:r>
      <w:r w:rsidR="00F63147" w:rsidRPr="00E23A4C">
        <w:t xml:space="preserve"> American Criminal Justice Science's annual conference on March 12, 2009.</w:t>
      </w:r>
      <w:r w:rsidR="00F63147" w:rsidRPr="00E23A4C">
        <w:br/>
      </w:r>
    </w:p>
    <w:p w14:paraId="1DBE0CC9" w14:textId="5559A679"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 xml:space="preserve">The Fight for Democracy:  Lessons from Northern Ireland and South </w:t>
      </w:r>
      <w:proofErr w:type="gramStart"/>
      <w:r w:rsidR="00F63147" w:rsidRPr="00E23A4C">
        <w:rPr>
          <w:u w:val="single"/>
        </w:rPr>
        <w:t>Africa</w:t>
      </w:r>
      <w:r w:rsidR="00F63147" w:rsidRPr="00E23A4C">
        <w:t xml:space="preserve">  presented</w:t>
      </w:r>
      <w:proofErr w:type="gramEnd"/>
      <w:r w:rsidR="00F63147" w:rsidRPr="00E23A4C">
        <w:t xml:space="preserve"> at the American Democracy Project’s National Conference in June, 2008.</w:t>
      </w:r>
      <w:r w:rsidR="00F63147" w:rsidRPr="00E23A4C">
        <w:br/>
      </w:r>
    </w:p>
    <w:p w14:paraId="1EFD335E" w14:textId="6B544958" w:rsidR="00F63147" w:rsidRPr="00E23A4C" w:rsidRDefault="00E0724C" w:rsidP="00F63147">
      <w:pPr>
        <w:numPr>
          <w:ilvl w:val="0"/>
          <w:numId w:val="13"/>
        </w:numPr>
        <w:rPr>
          <w:rStyle w:val="Emphasis"/>
          <w:i w:val="0"/>
          <w:iCs w:val="0"/>
        </w:rPr>
      </w:pPr>
      <w:proofErr w:type="spellStart"/>
      <w:r>
        <w:rPr>
          <w:bCs/>
        </w:rPr>
        <w:t>Tushaus</w:t>
      </w:r>
      <w:proofErr w:type="spellEnd"/>
      <w:r>
        <w:rPr>
          <w:bCs/>
        </w:rPr>
        <w:t xml:space="preserve">, D., </w:t>
      </w:r>
      <w:r w:rsidR="00F63147" w:rsidRPr="00E23A4C">
        <w:rPr>
          <w:u w:val="single"/>
        </w:rPr>
        <w:t>From Theory to Practice:  The NSEE Experiential Education Academy</w:t>
      </w:r>
      <w:r w:rsidR="00F63147" w:rsidRPr="00E23A4C">
        <w:t xml:space="preserve"> poster presented at Missouri Western State University’s Conference on Applied Learning in Higher Education </w:t>
      </w:r>
      <w:proofErr w:type="gramStart"/>
      <w:r w:rsidR="00F63147" w:rsidRPr="00E23A4C">
        <w:t>in</w:t>
      </w:r>
      <w:proofErr w:type="gramEnd"/>
      <w:r w:rsidR="00F63147" w:rsidRPr="00E23A4C">
        <w:t xml:space="preserve"> February 23, 2007.</w:t>
      </w:r>
      <w:r w:rsidR="00F63147" w:rsidRPr="00E23A4C">
        <w:rPr>
          <w:rStyle w:val="Emphasis"/>
          <w:i w:val="0"/>
          <w:iCs w:val="0"/>
          <w:szCs w:val="27"/>
          <w:u w:val="single"/>
        </w:rPr>
        <w:br/>
      </w:r>
    </w:p>
    <w:p w14:paraId="72A86766" w14:textId="1B8EA98F"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rStyle w:val="Emphasis"/>
          <w:i w:val="0"/>
          <w:iCs w:val="0"/>
          <w:szCs w:val="27"/>
          <w:u w:val="single"/>
        </w:rPr>
        <w:t>E</w:t>
      </w:r>
      <w:r w:rsidR="00F63147" w:rsidRPr="00E23A4C">
        <w:rPr>
          <w:u w:val="single"/>
        </w:rPr>
        <w:t>lection Protection through Service Learning</w:t>
      </w:r>
      <w:r w:rsidR="00F63147" w:rsidRPr="00E23A4C">
        <w:t xml:space="preserve"> presented at the National Society for Experiential Education national conference in Nashville, Tennessee, </w:t>
      </w:r>
      <w:proofErr w:type="gramStart"/>
      <w:r w:rsidR="00F63147" w:rsidRPr="00E23A4C">
        <w:t>October,</w:t>
      </w:r>
      <w:proofErr w:type="gramEnd"/>
      <w:r w:rsidR="00F63147" w:rsidRPr="00E23A4C">
        <w:t xml:space="preserve"> 2006.</w:t>
      </w:r>
      <w:r w:rsidR="00F63147" w:rsidRPr="00E23A4C">
        <w:br/>
      </w:r>
    </w:p>
    <w:p w14:paraId="4193B47B" w14:textId="4B0B9EB4"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rStyle w:val="Emphasis"/>
          <w:i w:val="0"/>
          <w:iCs w:val="0"/>
          <w:szCs w:val="27"/>
          <w:u w:val="single"/>
        </w:rPr>
        <w:t>Domestic Violence and Protective Orders:  What Missouri Courts Provide</w:t>
      </w:r>
      <w:r w:rsidR="00F63147" w:rsidRPr="00E23A4C">
        <w:rPr>
          <w:rStyle w:val="Emphasis"/>
          <w:i w:val="0"/>
          <w:iCs w:val="0"/>
          <w:szCs w:val="27"/>
        </w:rPr>
        <w:t xml:space="preserve"> student presentation at the Summer Research Institute’s poster presentation day in </w:t>
      </w:r>
      <w:proofErr w:type="gramStart"/>
      <w:r w:rsidR="00F63147" w:rsidRPr="00E23A4C">
        <w:rPr>
          <w:rStyle w:val="Emphasis"/>
          <w:i w:val="0"/>
          <w:iCs w:val="0"/>
          <w:szCs w:val="27"/>
        </w:rPr>
        <w:t>July,</w:t>
      </w:r>
      <w:proofErr w:type="gramEnd"/>
      <w:r w:rsidR="00F63147" w:rsidRPr="00E23A4C">
        <w:rPr>
          <w:rStyle w:val="Emphasis"/>
          <w:i w:val="0"/>
          <w:iCs w:val="0"/>
          <w:szCs w:val="27"/>
        </w:rPr>
        <w:t xml:space="preserve"> 2006.</w:t>
      </w:r>
      <w:r w:rsidR="00F63147" w:rsidRPr="00E23A4C">
        <w:br/>
      </w:r>
    </w:p>
    <w:p w14:paraId="5A7FB969" w14:textId="17D42B5F"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Protecting Democracy:  The Right to Vote</w:t>
      </w:r>
      <w:r w:rsidR="00F63147" w:rsidRPr="00E23A4C">
        <w:t xml:space="preserve"> paper presented at the International Consortium on Experiential Learning, Lancaster, England, </w:t>
      </w:r>
      <w:proofErr w:type="gramStart"/>
      <w:r w:rsidR="00F63147" w:rsidRPr="00E23A4C">
        <w:t>July,</w:t>
      </w:r>
      <w:proofErr w:type="gramEnd"/>
      <w:r w:rsidR="00F63147" w:rsidRPr="00E23A4C">
        <w:t xml:space="preserve"> 2006.</w:t>
      </w:r>
      <w:r w:rsidR="00F63147" w:rsidRPr="00E23A4C">
        <w:br/>
      </w:r>
    </w:p>
    <w:p w14:paraId="70F8CC1B" w14:textId="41909608" w:rsidR="00F63147" w:rsidRPr="00E23A4C" w:rsidRDefault="00E0724C" w:rsidP="00F63147">
      <w:pPr>
        <w:numPr>
          <w:ilvl w:val="0"/>
          <w:numId w:val="13"/>
        </w:numPr>
      </w:pPr>
      <w:proofErr w:type="spellStart"/>
      <w:r>
        <w:rPr>
          <w:bCs/>
        </w:rPr>
        <w:lastRenderedPageBreak/>
        <w:t>Tushaus</w:t>
      </w:r>
      <w:proofErr w:type="spellEnd"/>
      <w:r>
        <w:rPr>
          <w:bCs/>
        </w:rPr>
        <w:t xml:space="preserve">, D., </w:t>
      </w:r>
      <w:r w:rsidR="00F63147" w:rsidRPr="00E23A4C">
        <w:rPr>
          <w:u w:val="single"/>
        </w:rPr>
        <w:t>Students Protecting Democracy</w:t>
      </w:r>
      <w:r w:rsidR="00F63147" w:rsidRPr="00E23A4C">
        <w:t xml:space="preserve"> paper presented at the American Democracy Project’s National Conference in </w:t>
      </w:r>
      <w:proofErr w:type="gramStart"/>
      <w:r w:rsidR="00F63147" w:rsidRPr="00E23A4C">
        <w:t>June,</w:t>
      </w:r>
      <w:proofErr w:type="gramEnd"/>
      <w:r w:rsidR="00F63147" w:rsidRPr="00E23A4C">
        <w:t xml:space="preserve"> 2006.</w:t>
      </w:r>
      <w:r w:rsidR="00F63147" w:rsidRPr="00E23A4C">
        <w:br/>
      </w:r>
    </w:p>
    <w:p w14:paraId="13BB1548" w14:textId="62D8856C"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Democracy as an Applied Learning Opportunity</w:t>
      </w:r>
      <w:r w:rsidR="00F63147" w:rsidRPr="00E23A4C">
        <w:t>, Missouri Western State University’s Conference on Applied Learning in Higher Education, February 11, 2006.</w:t>
      </w:r>
      <w:r w:rsidR="00F63147" w:rsidRPr="00E23A4C">
        <w:br/>
      </w:r>
    </w:p>
    <w:p w14:paraId="0B2C2D2C" w14:textId="27837C3E" w:rsidR="00F63147" w:rsidRPr="00E23A4C" w:rsidRDefault="00E0724C" w:rsidP="00F63147">
      <w:pPr>
        <w:numPr>
          <w:ilvl w:val="0"/>
          <w:numId w:val="13"/>
        </w:numPr>
        <w:rPr>
          <w:u w:val="single"/>
        </w:rPr>
      </w:pPr>
      <w:proofErr w:type="spellStart"/>
      <w:r>
        <w:rPr>
          <w:bCs/>
        </w:rPr>
        <w:t>Tushaus</w:t>
      </w:r>
      <w:proofErr w:type="spellEnd"/>
      <w:r>
        <w:rPr>
          <w:bCs/>
        </w:rPr>
        <w:t xml:space="preserve">, D., </w:t>
      </w:r>
      <w:r w:rsidR="00F63147" w:rsidRPr="00E23A4C">
        <w:rPr>
          <w:u w:val="single"/>
        </w:rPr>
        <w:t>Combining Applied Learning with Community Service</w:t>
      </w:r>
      <w:r w:rsidR="00F63147" w:rsidRPr="00E23A4C">
        <w:t xml:space="preserve"> symposium, Missouri Western State University’s Conference on Applied Learning in Higher Education, February 10, 2006.</w:t>
      </w:r>
      <w:r w:rsidR="00F63147" w:rsidRPr="00E23A4C">
        <w:rPr>
          <w:u w:val="single"/>
        </w:rPr>
        <w:br/>
      </w:r>
    </w:p>
    <w:p w14:paraId="38CDA56F" w14:textId="7A422199"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 xml:space="preserve">Election </w:t>
      </w:r>
      <w:proofErr w:type="gramStart"/>
      <w:r w:rsidR="00F63147" w:rsidRPr="00E23A4C">
        <w:rPr>
          <w:u w:val="single"/>
        </w:rPr>
        <w:t>Law</w:t>
      </w:r>
      <w:proofErr w:type="gramEnd"/>
      <w:r w:rsidR="00F63147" w:rsidRPr="00E23A4C">
        <w:rPr>
          <w:u w:val="single"/>
        </w:rPr>
        <w:t xml:space="preserve"> and Poll Monitoring:  When scholarship meets civic engagement</w:t>
      </w:r>
      <w:r w:rsidR="00F63147" w:rsidRPr="00E23A4C">
        <w:t>, Missouri Campus Compact statewide conference, September 2005.</w:t>
      </w:r>
      <w:r w:rsidR="00F63147" w:rsidRPr="00E23A4C">
        <w:br/>
      </w:r>
    </w:p>
    <w:p w14:paraId="445072DC" w14:textId="560FEAEF"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 xml:space="preserve">Using </w:t>
      </w:r>
      <w:proofErr w:type="spellStart"/>
      <w:r w:rsidR="00F63147" w:rsidRPr="00E23A4C">
        <w:rPr>
          <w:u w:val="single"/>
        </w:rPr>
        <w:t>Powerpoint</w:t>
      </w:r>
      <w:proofErr w:type="spellEnd"/>
      <w:r w:rsidR="00F63147" w:rsidRPr="00E23A4C">
        <w:t xml:space="preserve">, American Association for Paralegal Educators’ National Conference, </w:t>
      </w:r>
      <w:proofErr w:type="gramStart"/>
      <w:r w:rsidR="00F63147" w:rsidRPr="00E23A4C">
        <w:t>October,</w:t>
      </w:r>
      <w:proofErr w:type="gramEnd"/>
      <w:r w:rsidR="00F63147" w:rsidRPr="00E23A4C">
        <w:t xml:space="preserve"> 2005. </w:t>
      </w:r>
      <w:r w:rsidR="00F63147" w:rsidRPr="00E23A4C">
        <w:br/>
      </w:r>
    </w:p>
    <w:p w14:paraId="5D532C19" w14:textId="3BB4B282"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rPr>
          <w:u w:val="single"/>
        </w:rPr>
        <w:t>Using Pro Bono Work in Paralegal Education</w:t>
      </w:r>
      <w:r w:rsidR="00F63147" w:rsidRPr="00E23A4C">
        <w:t xml:space="preserve">, American Association for Paralegal Educators’ National Conference, </w:t>
      </w:r>
      <w:proofErr w:type="gramStart"/>
      <w:r w:rsidR="00F63147" w:rsidRPr="00E23A4C">
        <w:t>October,</w:t>
      </w:r>
      <w:proofErr w:type="gramEnd"/>
      <w:r w:rsidR="00F63147" w:rsidRPr="00E23A4C">
        <w:t xml:space="preserve"> 2003.  </w:t>
      </w:r>
      <w:r w:rsidR="00F63147" w:rsidRPr="00E23A4C">
        <w:br/>
      </w:r>
    </w:p>
    <w:p w14:paraId="5ACFB48A" w14:textId="1E30FD58" w:rsidR="00F63147" w:rsidRDefault="00E0724C" w:rsidP="00F63147">
      <w:pPr>
        <w:numPr>
          <w:ilvl w:val="0"/>
          <w:numId w:val="13"/>
        </w:numPr>
      </w:pPr>
      <w:proofErr w:type="spellStart"/>
      <w:r>
        <w:rPr>
          <w:bCs/>
        </w:rPr>
        <w:t>Tushaus</w:t>
      </w:r>
      <w:proofErr w:type="spellEnd"/>
      <w:r>
        <w:rPr>
          <w:bCs/>
        </w:rPr>
        <w:t xml:space="preserve">, D., </w:t>
      </w:r>
      <w:r w:rsidR="00F63147" w:rsidRPr="00E23A4C">
        <w:t xml:space="preserve">Teaching Poverty Law, American Association for Paralegal Educators’ National Conference in Kansas City, October 1998.  </w:t>
      </w:r>
      <w:r w:rsidR="00F63147">
        <w:br/>
      </w:r>
      <w:r w:rsidR="00F63147">
        <w:br/>
      </w:r>
    </w:p>
    <w:p w14:paraId="6D4DFCD4" w14:textId="77777777" w:rsidR="00F63147" w:rsidRPr="00CA25D8" w:rsidRDefault="00F63147" w:rsidP="00F63147">
      <w:pPr>
        <w:ind w:left="360"/>
        <w:rPr>
          <w:b/>
        </w:rPr>
      </w:pPr>
      <w:r w:rsidRPr="005507D1">
        <w:rPr>
          <w:b/>
        </w:rPr>
        <w:t>Other Presentations</w:t>
      </w:r>
      <w:r w:rsidRPr="005507D1">
        <w:rPr>
          <w:b/>
        </w:rPr>
        <w:br/>
      </w:r>
    </w:p>
    <w:p w14:paraId="1C8E26EF" w14:textId="72042CE7" w:rsidR="00BF07F4" w:rsidRPr="00BF07F4" w:rsidRDefault="00BF07F4" w:rsidP="00F63147">
      <w:pPr>
        <w:pStyle w:val="ListParagraph"/>
        <w:numPr>
          <w:ilvl w:val="0"/>
          <w:numId w:val="13"/>
        </w:numPr>
        <w:rPr>
          <w:sz w:val="20"/>
          <w:szCs w:val="20"/>
        </w:rPr>
      </w:pPr>
      <w:r>
        <w:t>Tushaus, D. Making Connections in a Pandemic for Webinar Virtual L</w:t>
      </w:r>
      <w:r w:rsidR="002272DB">
        <w:t>egal Aid Clinic Inauguration by</w:t>
      </w:r>
      <w:r>
        <w:t xml:space="preserve"> India’s Virtual Law School (</w:t>
      </w:r>
      <w:r w:rsidR="002272DB">
        <w:t>August 2, 2020).</w:t>
      </w:r>
      <w:r>
        <w:t xml:space="preserve"> </w:t>
      </w:r>
      <w:r>
        <w:br/>
      </w:r>
    </w:p>
    <w:p w14:paraId="21170939" w14:textId="14787153" w:rsidR="00DF15D4" w:rsidRPr="00DF15D4" w:rsidRDefault="00BF07F4" w:rsidP="00F63147">
      <w:pPr>
        <w:pStyle w:val="ListParagraph"/>
        <w:numPr>
          <w:ilvl w:val="0"/>
          <w:numId w:val="13"/>
        </w:numPr>
        <w:rPr>
          <w:sz w:val="20"/>
          <w:szCs w:val="20"/>
        </w:rPr>
      </w:pPr>
      <w:r>
        <w:t>Tushaus, D. Clinical Legal Education: Learning from International Experience for Webinar on International Faculty Development Program on Clinical Legal Education 2020 by India Network for Clinical Legal Education (July 12, 2020).</w:t>
      </w:r>
      <w:r w:rsidR="00DF15D4">
        <w:br/>
      </w:r>
    </w:p>
    <w:p w14:paraId="33EF2ED9" w14:textId="0BC99758" w:rsidR="009D7D81" w:rsidRPr="009D7D81" w:rsidRDefault="009D7D81" w:rsidP="00F63147">
      <w:pPr>
        <w:pStyle w:val="ListParagraph"/>
        <w:numPr>
          <w:ilvl w:val="0"/>
          <w:numId w:val="13"/>
        </w:numPr>
        <w:rPr>
          <w:sz w:val="20"/>
          <w:szCs w:val="20"/>
        </w:rPr>
      </w:pPr>
      <w:r>
        <w:t>Tushaus, D. Legal Aid Clinics: Pre and Post Covid</w:t>
      </w:r>
      <w:r w:rsidR="001E5C2D">
        <w:t>,</w:t>
      </w:r>
      <w:r>
        <w:t xml:space="preserve"> </w:t>
      </w:r>
      <w:r w:rsidR="001E5C2D">
        <w:t xml:space="preserve">presented </w:t>
      </w:r>
      <w:r>
        <w:t>at the International Webinar</w:t>
      </w:r>
      <w:r w:rsidR="001E5C2D">
        <w:t>: Changing Discourse</w:t>
      </w:r>
      <w:r>
        <w:t xml:space="preserve"> on Global Legal Education: Pre-Post COVID,</w:t>
      </w:r>
      <w:r w:rsidR="00180ABC">
        <w:t xml:space="preserve"> hosted by</w:t>
      </w:r>
      <w:r>
        <w:t xml:space="preserve"> India’s Virtual Law School</w:t>
      </w:r>
      <w:r w:rsidR="00DE2EC7">
        <w:t xml:space="preserve"> (June 6, 2020)</w:t>
      </w:r>
      <w:r>
        <w:t>.</w:t>
      </w:r>
      <w:r>
        <w:rPr>
          <w:shd w:val="clear" w:color="auto" w:fill="FFFFFF"/>
        </w:rPr>
        <w:br/>
      </w:r>
    </w:p>
    <w:p w14:paraId="63E94407" w14:textId="79E4F80C" w:rsidR="00F63147" w:rsidRPr="00CA25D8" w:rsidRDefault="00F63147" w:rsidP="00F63147">
      <w:pPr>
        <w:pStyle w:val="ListParagraph"/>
        <w:numPr>
          <w:ilvl w:val="0"/>
          <w:numId w:val="13"/>
        </w:numPr>
        <w:rPr>
          <w:sz w:val="20"/>
          <w:szCs w:val="20"/>
        </w:rPr>
      </w:pPr>
      <w:r w:rsidRPr="00CA25D8">
        <w:rPr>
          <w:shd w:val="clear" w:color="auto" w:fill="FFFFFF"/>
        </w:rPr>
        <w:t xml:space="preserve">Tushaus, D. </w:t>
      </w:r>
      <w:r w:rsidRPr="00CA25D8">
        <w:rPr>
          <w:color w:val="222222"/>
          <w:shd w:val="clear" w:color="auto" w:fill="FFFFFF"/>
        </w:rPr>
        <w:t xml:space="preserve">Applied Learning &amp; Legal Aid Clinic Projects: How we can connect </w:t>
      </w:r>
      <w:r>
        <w:rPr>
          <w:color w:val="222222"/>
          <w:shd w:val="clear" w:color="auto" w:fill="FFFFFF"/>
        </w:rPr>
        <w:t>with the Profession &amp; Community,</w:t>
      </w:r>
      <w:r w:rsidRPr="00CA25D8">
        <w:rPr>
          <w:color w:val="222222"/>
          <w:shd w:val="clear" w:color="auto" w:fill="FFFFFF"/>
        </w:rPr>
        <w:t xml:space="preserve"> </w:t>
      </w:r>
      <w:r>
        <w:rPr>
          <w:color w:val="222222"/>
          <w:shd w:val="clear" w:color="auto" w:fill="FFFFFF"/>
        </w:rPr>
        <w:t>Seminar, Bahi</w:t>
      </w:r>
      <w:r w:rsidRPr="00CA25D8">
        <w:rPr>
          <w:color w:val="222222"/>
          <w:shd w:val="clear" w:color="auto" w:fill="FFFFFF"/>
        </w:rPr>
        <w:t xml:space="preserve">r Dar University School of Law, Ethiopia, </w:t>
      </w:r>
      <w:r>
        <w:rPr>
          <w:color w:val="222222"/>
          <w:shd w:val="clear" w:color="auto" w:fill="FFFFFF"/>
        </w:rPr>
        <w:t>(</w:t>
      </w:r>
      <w:r w:rsidRPr="00CA25D8">
        <w:rPr>
          <w:color w:val="222222"/>
          <w:shd w:val="clear" w:color="auto" w:fill="FFFFFF"/>
        </w:rPr>
        <w:t>November 1</w:t>
      </w:r>
      <w:r>
        <w:rPr>
          <w:color w:val="222222"/>
          <w:shd w:val="clear" w:color="auto" w:fill="FFFFFF"/>
        </w:rPr>
        <w:t>, 2019).</w:t>
      </w:r>
      <w:r w:rsidRPr="00CA25D8">
        <w:rPr>
          <w:shd w:val="clear" w:color="auto" w:fill="FFFFFF"/>
        </w:rPr>
        <w:br/>
      </w:r>
    </w:p>
    <w:p w14:paraId="06E3B9DB" w14:textId="77777777" w:rsidR="00F63147" w:rsidRPr="0099470F" w:rsidRDefault="00F63147" w:rsidP="00F63147">
      <w:pPr>
        <w:numPr>
          <w:ilvl w:val="0"/>
          <w:numId w:val="13"/>
        </w:numPr>
        <w:shd w:val="clear" w:color="auto" w:fill="FFFFFF"/>
        <w:rPr>
          <w:color w:val="222222"/>
        </w:rPr>
      </w:pPr>
      <w:r w:rsidRPr="001A3D97">
        <w:rPr>
          <w:shd w:val="clear" w:color="auto" w:fill="FFFFFF"/>
        </w:rPr>
        <w:t xml:space="preserve">Hubbard, B.; Sharp, K; Rosenbaum, S.; Tushaus, D. The Myanmar </w:t>
      </w:r>
      <w:proofErr w:type="spellStart"/>
      <w:r w:rsidRPr="001A3D97">
        <w:rPr>
          <w:shd w:val="clear" w:color="auto" w:fill="FFFFFF"/>
        </w:rPr>
        <w:t>Shwe</w:t>
      </w:r>
      <w:proofErr w:type="spellEnd"/>
      <w:r w:rsidRPr="001A3D97">
        <w:rPr>
          <w:shd w:val="clear" w:color="auto" w:fill="FFFFFF"/>
        </w:rPr>
        <w:t>: Empowering Law Students, Teachers</w:t>
      </w:r>
      <w:r w:rsidRPr="00E022FD">
        <w:t xml:space="preserve"> and the Community. </w:t>
      </w:r>
      <w:r w:rsidRPr="001A3D97">
        <w:rPr>
          <w:bCs/>
          <w:color w:val="000000"/>
          <w:shd w:val="clear" w:color="auto" w:fill="FFFFFF"/>
        </w:rPr>
        <w:t xml:space="preserve">Inclusion, Exclusion and Democracy in Higher Education, </w:t>
      </w:r>
      <w:r>
        <w:rPr>
          <w:bCs/>
          <w:color w:val="000000"/>
          <w:shd w:val="clear" w:color="auto" w:fill="FFFFFF"/>
        </w:rPr>
        <w:t>Missouri Western State University Human Rights Day featured presentation</w:t>
      </w:r>
      <w:r w:rsidRPr="001A3D97">
        <w:rPr>
          <w:bCs/>
          <w:color w:val="000000"/>
          <w:shd w:val="clear" w:color="auto" w:fill="FFFFFF"/>
        </w:rPr>
        <w:t xml:space="preserve"> (2018).</w:t>
      </w:r>
      <w:r>
        <w:rPr>
          <w:bCs/>
          <w:color w:val="000000"/>
          <w:shd w:val="clear" w:color="auto" w:fill="FFFFFF"/>
        </w:rPr>
        <w:br/>
      </w:r>
    </w:p>
    <w:p w14:paraId="695DBCF4" w14:textId="77777777" w:rsidR="00F63147" w:rsidRPr="0099470F" w:rsidRDefault="00F63147" w:rsidP="00F63147">
      <w:pPr>
        <w:numPr>
          <w:ilvl w:val="0"/>
          <w:numId w:val="13"/>
        </w:numPr>
        <w:spacing w:before="100" w:beforeAutospacing="1" w:after="240"/>
      </w:pPr>
      <w:proofErr w:type="spellStart"/>
      <w:r w:rsidRPr="0099470F">
        <w:lastRenderedPageBreak/>
        <w:t>Ardussi</w:t>
      </w:r>
      <w:proofErr w:type="spellEnd"/>
      <w:r w:rsidRPr="0099470F">
        <w:t xml:space="preserve">, C.; Ross, N.; Tushaus, D.; Win, T.; Lwin, </w:t>
      </w:r>
      <w:proofErr w:type="spellStart"/>
      <w:r w:rsidRPr="0099470F">
        <w:t>Zwe</w:t>
      </w:r>
      <w:proofErr w:type="spellEnd"/>
      <w:r w:rsidRPr="0099470F">
        <w:t>. Access to Justice, Human Rights and the Myanmar Experience, Portal Showcase and Human Rights Day, Missouri Western State University (September and November 2018).</w:t>
      </w:r>
    </w:p>
    <w:p w14:paraId="4C26D7E6" w14:textId="77777777" w:rsidR="00F63147" w:rsidRPr="0099470F" w:rsidRDefault="00F63147" w:rsidP="00F63147">
      <w:pPr>
        <w:numPr>
          <w:ilvl w:val="0"/>
          <w:numId w:val="13"/>
        </w:numPr>
        <w:spacing w:before="100" w:beforeAutospacing="1" w:after="100" w:afterAutospacing="1"/>
      </w:pPr>
      <w:proofErr w:type="spellStart"/>
      <w:r w:rsidRPr="0099470F">
        <w:t>Ardussi</w:t>
      </w:r>
      <w:proofErr w:type="spellEnd"/>
      <w:r w:rsidRPr="0099470F">
        <w:t>, C.; Ross, N.; Tushaus, D.; Historical Background: Myanmar, Portal Showcase and Human Rights Day, Missouri Western State University (September and November 2018).</w:t>
      </w:r>
      <w:r w:rsidRPr="0099470F">
        <w:rPr>
          <w:color w:val="222222"/>
        </w:rPr>
        <w:br/>
      </w:r>
    </w:p>
    <w:p w14:paraId="093564AE" w14:textId="77777777" w:rsidR="00F63147" w:rsidRPr="007B4027" w:rsidRDefault="00F63147" w:rsidP="00F63147">
      <w:pPr>
        <w:numPr>
          <w:ilvl w:val="0"/>
          <w:numId w:val="13"/>
        </w:numPr>
        <w:shd w:val="clear" w:color="auto" w:fill="FFFFFF"/>
        <w:rPr>
          <w:color w:val="222222"/>
        </w:rPr>
      </w:pPr>
      <w:r w:rsidRPr="0099470F">
        <w:rPr>
          <w:color w:val="222222"/>
        </w:rPr>
        <w:t xml:space="preserve">Tushaus, D. </w:t>
      </w:r>
      <w:r w:rsidRPr="0099470F">
        <w:rPr>
          <w:color w:val="222222"/>
          <w:lang w:val="es-ES"/>
        </w:rPr>
        <w:t xml:space="preserve">LGBTQIA </w:t>
      </w:r>
      <w:proofErr w:type="spellStart"/>
      <w:r w:rsidRPr="0099470F">
        <w:rPr>
          <w:color w:val="222222"/>
          <w:lang w:val="es-ES"/>
        </w:rPr>
        <w:t>Rights</w:t>
      </w:r>
      <w:proofErr w:type="spellEnd"/>
      <w:r w:rsidRPr="0099470F">
        <w:rPr>
          <w:color w:val="222222"/>
          <w:lang w:val="es-ES"/>
        </w:rPr>
        <w:t xml:space="preserve">: Vietnam, </w:t>
      </w:r>
      <w:proofErr w:type="spellStart"/>
      <w:r w:rsidRPr="0099470F">
        <w:rPr>
          <w:color w:val="222222"/>
          <w:lang w:val="es-ES"/>
        </w:rPr>
        <w:t>the</w:t>
      </w:r>
      <w:proofErr w:type="spellEnd"/>
      <w:r w:rsidRPr="0099470F">
        <w:rPr>
          <w:color w:val="222222"/>
          <w:lang w:val="es-ES"/>
        </w:rPr>
        <w:t xml:space="preserve"> U.S. &amp; </w:t>
      </w:r>
      <w:proofErr w:type="spellStart"/>
      <w:r w:rsidRPr="0099470F">
        <w:rPr>
          <w:color w:val="222222"/>
          <w:lang w:val="es-ES"/>
        </w:rPr>
        <w:t>Southeast</w:t>
      </w:r>
      <w:proofErr w:type="spellEnd"/>
      <w:r w:rsidRPr="0099470F">
        <w:rPr>
          <w:color w:val="222222"/>
          <w:lang w:val="es-ES"/>
        </w:rPr>
        <w:t xml:space="preserve"> Asia, American</w:t>
      </w:r>
      <w:r>
        <w:rPr>
          <w:color w:val="222222"/>
          <w:lang w:val="es-ES"/>
        </w:rPr>
        <w:t xml:space="preserve"> </w:t>
      </w:r>
      <w:proofErr w:type="spellStart"/>
      <w:r>
        <w:rPr>
          <w:color w:val="222222"/>
          <w:lang w:val="es-ES"/>
        </w:rPr>
        <w:t>Corner</w:t>
      </w:r>
      <w:proofErr w:type="spellEnd"/>
      <w:r>
        <w:rPr>
          <w:color w:val="222222"/>
          <w:lang w:val="es-ES"/>
        </w:rPr>
        <w:t xml:space="preserve">, </w:t>
      </w:r>
      <w:proofErr w:type="spellStart"/>
      <w:r>
        <w:rPr>
          <w:color w:val="222222"/>
          <w:lang w:val="es-ES"/>
        </w:rPr>
        <w:t>United</w:t>
      </w:r>
      <w:proofErr w:type="spellEnd"/>
      <w:r>
        <w:rPr>
          <w:color w:val="222222"/>
          <w:lang w:val="es-ES"/>
        </w:rPr>
        <w:t xml:space="preserve"> </w:t>
      </w:r>
      <w:proofErr w:type="spellStart"/>
      <w:r>
        <w:rPr>
          <w:color w:val="222222"/>
          <w:lang w:val="es-ES"/>
        </w:rPr>
        <w:t>States</w:t>
      </w:r>
      <w:proofErr w:type="spellEnd"/>
      <w:r>
        <w:rPr>
          <w:color w:val="222222"/>
          <w:lang w:val="es-ES"/>
        </w:rPr>
        <w:t xml:space="preserve"> Embassy, Hanoi, Vietnam, </w:t>
      </w:r>
      <w:proofErr w:type="spellStart"/>
      <w:r>
        <w:rPr>
          <w:color w:val="222222"/>
          <w:lang w:val="es-ES"/>
        </w:rPr>
        <w:t>January</w:t>
      </w:r>
      <w:proofErr w:type="spellEnd"/>
      <w:r>
        <w:rPr>
          <w:color w:val="222222"/>
          <w:lang w:val="es-ES"/>
        </w:rPr>
        <w:t xml:space="preserve"> 3, 2018.</w:t>
      </w:r>
      <w:r w:rsidRPr="007B4027">
        <w:rPr>
          <w:color w:val="222222"/>
        </w:rPr>
        <w:br/>
      </w:r>
    </w:p>
    <w:p w14:paraId="60641DAF" w14:textId="4A98FA9F" w:rsidR="00F63147" w:rsidRPr="007B4027" w:rsidRDefault="00F63147" w:rsidP="00F63147">
      <w:pPr>
        <w:pStyle w:val="ListParagraph"/>
        <w:numPr>
          <w:ilvl w:val="0"/>
          <w:numId w:val="13"/>
        </w:numPr>
      </w:pPr>
      <w:r w:rsidRPr="007B4027">
        <w:rPr>
          <w:color w:val="222222"/>
          <w:shd w:val="clear" w:color="auto" w:fill="FFFFFF"/>
        </w:rPr>
        <w:t>Tushaus, D. Developing a research project in a legal aid clinic, workshop for faculty and clinic students at the Faculty of Law, </w:t>
      </w:r>
      <w:proofErr w:type="spellStart"/>
      <w:r w:rsidRPr="007B4027">
        <w:rPr>
          <w:color w:val="222222"/>
          <w:shd w:val="clear" w:color="auto" w:fill="FFFFFF"/>
        </w:rPr>
        <w:t>Hasanuddin</w:t>
      </w:r>
      <w:proofErr w:type="spellEnd"/>
      <w:r w:rsidRPr="007B4027">
        <w:rPr>
          <w:color w:val="222222"/>
          <w:shd w:val="clear" w:color="auto" w:fill="FFFFFF"/>
        </w:rPr>
        <w:t xml:space="preserve"> University, Makassar, Sulawesi Island, Indonesia</w:t>
      </w:r>
      <w:r w:rsidR="001C54D7">
        <w:rPr>
          <w:color w:val="222222"/>
          <w:shd w:val="clear" w:color="auto" w:fill="FFFFFF"/>
        </w:rPr>
        <w:t>, October 30, 2017</w:t>
      </w:r>
      <w:r w:rsidRPr="007B4027">
        <w:rPr>
          <w:color w:val="222222"/>
          <w:shd w:val="clear" w:color="auto" w:fill="FFFFFF"/>
        </w:rPr>
        <w:t>. </w:t>
      </w:r>
      <w:r w:rsidRPr="007B4027">
        <w:rPr>
          <w:color w:val="222222"/>
        </w:rPr>
        <w:br/>
      </w:r>
    </w:p>
    <w:p w14:paraId="7BD39E6F" w14:textId="77777777" w:rsidR="00F63147" w:rsidRPr="00004C4F" w:rsidRDefault="00F63147" w:rsidP="00F63147">
      <w:pPr>
        <w:numPr>
          <w:ilvl w:val="0"/>
          <w:numId w:val="13"/>
        </w:numPr>
        <w:shd w:val="clear" w:color="auto" w:fill="FFFFFF"/>
        <w:rPr>
          <w:color w:val="222222"/>
        </w:rPr>
      </w:pPr>
      <w:r w:rsidRPr="00004C4F">
        <w:rPr>
          <w:color w:val="222222"/>
        </w:rPr>
        <w:t>Tushaus, D. Criminal Justice System Failures, Faculty of Law</w:t>
      </w:r>
      <w:proofErr w:type="gramStart"/>
      <w:r w:rsidRPr="00004C4F">
        <w:rPr>
          <w:color w:val="222222"/>
        </w:rPr>
        <w:t xml:space="preserve">, </w:t>
      </w:r>
      <w:r w:rsidRPr="00004C4F">
        <w:rPr>
          <w:color w:val="222222"/>
          <w:shd w:val="clear" w:color="auto" w:fill="FFFFFF"/>
        </w:rPr>
        <w:t>,</w:t>
      </w:r>
      <w:proofErr w:type="gramEnd"/>
      <w:r w:rsidRPr="00004C4F">
        <w:rPr>
          <w:color w:val="222222"/>
          <w:shd w:val="clear" w:color="auto" w:fill="FFFFFF"/>
        </w:rPr>
        <w:t> </w:t>
      </w:r>
      <w:proofErr w:type="spellStart"/>
      <w:r w:rsidRPr="00004C4F">
        <w:rPr>
          <w:color w:val="222222"/>
          <w:shd w:val="clear" w:color="auto" w:fill="FFFFFF"/>
        </w:rPr>
        <w:t>Hasanuddin</w:t>
      </w:r>
      <w:proofErr w:type="spellEnd"/>
      <w:r w:rsidRPr="00004C4F">
        <w:rPr>
          <w:color w:val="222222"/>
          <w:shd w:val="clear" w:color="auto" w:fill="FFFFFF"/>
        </w:rPr>
        <w:t xml:space="preserve"> University, Makassar, Sulawesi Island, </w:t>
      </w:r>
      <w:r w:rsidRPr="00004C4F">
        <w:rPr>
          <w:color w:val="222222"/>
        </w:rPr>
        <w:t>Indonesia, October 30, 2017.</w:t>
      </w:r>
      <w:r w:rsidRPr="00004C4F">
        <w:rPr>
          <w:color w:val="222222"/>
        </w:rPr>
        <w:br/>
      </w:r>
    </w:p>
    <w:p w14:paraId="0071FCB1" w14:textId="77777777" w:rsidR="00F63147" w:rsidRDefault="00F63147" w:rsidP="00F63147">
      <w:pPr>
        <w:numPr>
          <w:ilvl w:val="0"/>
          <w:numId w:val="13"/>
        </w:numPr>
        <w:shd w:val="clear" w:color="auto" w:fill="FFFFFF"/>
        <w:rPr>
          <w:color w:val="222222"/>
        </w:rPr>
      </w:pPr>
      <w:r>
        <w:rPr>
          <w:color w:val="222222"/>
        </w:rPr>
        <w:t xml:space="preserve">Tushaus, D. </w:t>
      </w:r>
      <w:r w:rsidRPr="00A408FB">
        <w:rPr>
          <w:color w:val="222222"/>
        </w:rPr>
        <w:t>The Unive</w:t>
      </w:r>
      <w:r>
        <w:rPr>
          <w:color w:val="222222"/>
        </w:rPr>
        <w:t xml:space="preserve">rsity of The Gambia Law Clinic: </w:t>
      </w:r>
      <w:r w:rsidRPr="00A408FB">
        <w:rPr>
          <w:color w:val="222222"/>
        </w:rPr>
        <w:t xml:space="preserve">Legal Education through </w:t>
      </w:r>
      <w:r w:rsidRPr="00A408FB">
        <w:rPr>
          <w:color w:val="222222"/>
        </w:rPr>
        <w:br/>
        <w:t>Access to Justice</w:t>
      </w:r>
      <w:r>
        <w:rPr>
          <w:color w:val="222222"/>
        </w:rPr>
        <w:t>, presented at the Faculty of Law Seminar Doing our Part to close out the Fulbright Specialist project there in June, 2017.</w:t>
      </w:r>
      <w:r>
        <w:rPr>
          <w:color w:val="222222"/>
        </w:rPr>
        <w:br/>
      </w:r>
    </w:p>
    <w:p w14:paraId="2FF7C939" w14:textId="77777777" w:rsidR="00F63147" w:rsidRDefault="00F63147" w:rsidP="00F63147">
      <w:pPr>
        <w:numPr>
          <w:ilvl w:val="0"/>
          <w:numId w:val="13"/>
        </w:numPr>
        <w:shd w:val="clear" w:color="auto" w:fill="FFFFFF"/>
        <w:rPr>
          <w:color w:val="222222"/>
        </w:rPr>
      </w:pPr>
      <w:r>
        <w:rPr>
          <w:color w:val="222222"/>
        </w:rPr>
        <w:t xml:space="preserve">Tushaus, D. with </w:t>
      </w:r>
      <w:proofErr w:type="spellStart"/>
      <w:r>
        <w:rPr>
          <w:color w:val="222222"/>
        </w:rPr>
        <w:t>Sahwal</w:t>
      </w:r>
      <w:proofErr w:type="spellEnd"/>
      <w:r>
        <w:rPr>
          <w:color w:val="222222"/>
        </w:rPr>
        <w:t>, K. Organ Trafficking: Turning a Blind Eye, Miami Dade College, February 15, 2017.</w:t>
      </w:r>
      <w:r>
        <w:rPr>
          <w:color w:val="222222"/>
        </w:rPr>
        <w:br/>
      </w:r>
    </w:p>
    <w:p w14:paraId="4FEF6F04" w14:textId="77777777" w:rsidR="00F63147" w:rsidRDefault="00F63147" w:rsidP="00F63147">
      <w:pPr>
        <w:numPr>
          <w:ilvl w:val="0"/>
          <w:numId w:val="13"/>
        </w:numPr>
        <w:shd w:val="clear" w:color="auto" w:fill="FFFFFF"/>
        <w:rPr>
          <w:color w:val="222222"/>
        </w:rPr>
      </w:pPr>
      <w:r>
        <w:rPr>
          <w:color w:val="222222"/>
        </w:rPr>
        <w:t>Tushaus, D. Wrongful Convictions: Putting Justice Back in our Criminal Justice System, Department of Social Sciences in Conjunction with The Law Center, Dr. German Munoz Lecture Series, Miami Dade College, February 14, 2017.</w:t>
      </w:r>
      <w:r>
        <w:rPr>
          <w:color w:val="222222"/>
        </w:rPr>
        <w:br/>
      </w:r>
    </w:p>
    <w:p w14:paraId="2F82D398" w14:textId="77777777" w:rsidR="00F63147" w:rsidRDefault="00F63147" w:rsidP="00F63147">
      <w:pPr>
        <w:numPr>
          <w:ilvl w:val="0"/>
          <w:numId w:val="13"/>
        </w:numPr>
        <w:shd w:val="clear" w:color="auto" w:fill="FFFFFF"/>
        <w:rPr>
          <w:color w:val="222222"/>
        </w:rPr>
      </w:pPr>
      <w:r>
        <w:rPr>
          <w:color w:val="222222"/>
        </w:rPr>
        <w:t>Tushaus, D. Internationalizing the Curriculum, Symposium for Miami Dade College, February 10, 2017.</w:t>
      </w:r>
      <w:r>
        <w:rPr>
          <w:color w:val="222222"/>
        </w:rPr>
        <w:br/>
      </w:r>
    </w:p>
    <w:p w14:paraId="48FC3600" w14:textId="77777777" w:rsidR="00F63147" w:rsidRPr="00792E77" w:rsidRDefault="00F63147" w:rsidP="00F63147">
      <w:pPr>
        <w:numPr>
          <w:ilvl w:val="0"/>
          <w:numId w:val="13"/>
        </w:numPr>
        <w:shd w:val="clear" w:color="auto" w:fill="FFFFFF"/>
        <w:rPr>
          <w:color w:val="222222"/>
        </w:rPr>
      </w:pPr>
      <w:r>
        <w:rPr>
          <w:color w:val="222222"/>
        </w:rPr>
        <w:t xml:space="preserve">Tushaus, D. W.; Katz, J., Clark, C. </w:t>
      </w:r>
      <w:r>
        <w:rPr>
          <w:color w:val="222222"/>
          <w:shd w:val="clear" w:color="auto" w:fill="FFFFFF"/>
        </w:rPr>
        <w:t>(B.S. candidate, Missouri Western State University),</w:t>
      </w:r>
      <w:r>
        <w:rPr>
          <w:color w:val="222222"/>
        </w:rPr>
        <w:t xml:space="preserve"> “</w:t>
      </w:r>
      <w:r w:rsidRPr="00792E77">
        <w:rPr>
          <w:color w:val="222222"/>
        </w:rPr>
        <w:t>Building Bridges Across Borders: An Experience in Indonesia</w:t>
      </w:r>
      <w:r>
        <w:rPr>
          <w:color w:val="222222"/>
        </w:rPr>
        <w:t>” at Missouri Western State University, St. Joseph, Missouri, November 15, 2016.</w:t>
      </w:r>
      <w:r w:rsidRPr="00792E77">
        <w:rPr>
          <w:color w:val="222222"/>
          <w:shd w:val="clear" w:color="auto" w:fill="FFFFFF"/>
        </w:rPr>
        <w:br/>
      </w:r>
    </w:p>
    <w:p w14:paraId="0EB0784B" w14:textId="77777777" w:rsidR="00F63147" w:rsidRPr="00CC330F" w:rsidRDefault="00F63147" w:rsidP="00F63147">
      <w:pPr>
        <w:numPr>
          <w:ilvl w:val="0"/>
          <w:numId w:val="13"/>
        </w:numPr>
      </w:pPr>
      <w:r>
        <w:rPr>
          <w:color w:val="222222"/>
          <w:shd w:val="clear" w:color="auto" w:fill="FFFFFF"/>
        </w:rPr>
        <w:t xml:space="preserve">Tushaus, D. W., </w:t>
      </w:r>
      <w:r w:rsidRPr="00CC330F">
        <w:rPr>
          <w:color w:val="222222"/>
          <w:shd w:val="clear" w:color="auto" w:fill="FFFFFF"/>
        </w:rPr>
        <w:t xml:space="preserve">"Developing Student Research Projects to Improve Human Rights Clinics" at the Faculty of Law, </w:t>
      </w:r>
      <w:proofErr w:type="spellStart"/>
      <w:r w:rsidRPr="00CC330F">
        <w:rPr>
          <w:color w:val="222222"/>
          <w:shd w:val="clear" w:color="auto" w:fill="FFFFFF"/>
        </w:rPr>
        <w:t>Udayana</w:t>
      </w:r>
      <w:proofErr w:type="spellEnd"/>
      <w:r w:rsidRPr="00CC330F">
        <w:rPr>
          <w:color w:val="222222"/>
          <w:shd w:val="clear" w:color="auto" w:fill="FFFFFF"/>
        </w:rPr>
        <w:t xml:space="preserve"> University, Bali, Indonesia, August 25, 2016.</w:t>
      </w:r>
      <w:r>
        <w:rPr>
          <w:color w:val="222222"/>
          <w:shd w:val="clear" w:color="auto" w:fill="FFFFFF"/>
        </w:rPr>
        <w:br/>
      </w:r>
    </w:p>
    <w:p w14:paraId="23038401" w14:textId="77777777" w:rsidR="00F63147" w:rsidRPr="00CC330F" w:rsidRDefault="00F63147" w:rsidP="00F63147">
      <w:pPr>
        <w:numPr>
          <w:ilvl w:val="0"/>
          <w:numId w:val="13"/>
        </w:numPr>
      </w:pPr>
      <w:r>
        <w:rPr>
          <w:color w:val="222222"/>
          <w:shd w:val="clear" w:color="auto" w:fill="FFFFFF"/>
        </w:rPr>
        <w:t xml:space="preserve">Tushaus, D. </w:t>
      </w:r>
      <w:r w:rsidRPr="00A55052">
        <w:rPr>
          <w:color w:val="222222"/>
          <w:shd w:val="clear" w:color="auto" w:fill="FFFFFF"/>
        </w:rPr>
        <w:t>"Human Rights Clinics: Using Student Research Projects to Improve Clinics" at the Faculty of Law, University of Indonesia, Jakarta, </w:t>
      </w:r>
      <w:r>
        <w:rPr>
          <w:color w:val="222222"/>
          <w:shd w:val="clear" w:color="auto" w:fill="FFFFFF"/>
        </w:rPr>
        <w:t>I</w:t>
      </w:r>
      <w:r w:rsidRPr="00A55052">
        <w:rPr>
          <w:color w:val="222222"/>
          <w:shd w:val="clear" w:color="auto" w:fill="FFFFFF"/>
        </w:rPr>
        <w:t>ndonesia, August 22, 2016.</w:t>
      </w:r>
      <w:r w:rsidRPr="00A55052">
        <w:rPr>
          <w:bCs/>
        </w:rPr>
        <w:br/>
      </w:r>
    </w:p>
    <w:p w14:paraId="58EBDB06" w14:textId="6F8F4A44" w:rsidR="00F63147" w:rsidRDefault="00F63147" w:rsidP="00F63147">
      <w:pPr>
        <w:numPr>
          <w:ilvl w:val="0"/>
          <w:numId w:val="13"/>
        </w:numPr>
      </w:pPr>
      <w:proofErr w:type="spellStart"/>
      <w:r>
        <w:rPr>
          <w:bCs/>
        </w:rPr>
        <w:t>Tushaus</w:t>
      </w:r>
      <w:proofErr w:type="spellEnd"/>
      <w:r>
        <w:rPr>
          <w:bCs/>
        </w:rPr>
        <w:t>, D.; Sunny, K. C.; “Child</w:t>
      </w:r>
      <w:r>
        <w:t xml:space="preserve"> Organ Trafficking for Transplantation: Ethical and Legal Issues”, A Joint Presentation for the Peace and Conflict Studies </w:t>
      </w:r>
      <w:r>
        <w:lastRenderedPageBreak/>
        <w:t>Speaker Series and Child Abuse: Education, Prevention and Investigation Conference, Missouri Western State University, April 21, 2016.</w:t>
      </w:r>
      <w:r>
        <w:br/>
      </w:r>
    </w:p>
    <w:p w14:paraId="6B3E6C03" w14:textId="5D1AC71D" w:rsidR="00F63147" w:rsidRDefault="00F63147" w:rsidP="00F63147">
      <w:pPr>
        <w:numPr>
          <w:ilvl w:val="0"/>
          <w:numId w:val="13"/>
        </w:numPr>
      </w:pPr>
      <w:proofErr w:type="spellStart"/>
      <w:r>
        <w:t>Tushaus</w:t>
      </w:r>
      <w:proofErr w:type="spellEnd"/>
      <w:r>
        <w:t>, D., “Constitutional Torts in the Digital Age,” Christ University School of Law, Bangalore, India (January 16, 2016).</w:t>
      </w:r>
      <w:r>
        <w:br/>
      </w:r>
    </w:p>
    <w:p w14:paraId="54C2B270" w14:textId="253FB352" w:rsidR="00F63147" w:rsidRDefault="00F63147" w:rsidP="00F63147">
      <w:pPr>
        <w:numPr>
          <w:ilvl w:val="0"/>
          <w:numId w:val="13"/>
        </w:numPr>
      </w:pPr>
      <w:proofErr w:type="spellStart"/>
      <w:r>
        <w:t>Tushaus</w:t>
      </w:r>
      <w:proofErr w:type="spellEnd"/>
      <w:r>
        <w:t>, D., Keynote Address: “Clinical Strategies to Improve Legal Education and Promote Social Justice” at the International Workshop on Justice Education as a part of Law School C</w:t>
      </w:r>
      <w:r w:rsidRPr="00067E2C">
        <w:t>urriculum</w:t>
      </w:r>
      <w:r>
        <w:t>, Government Law College, Thrissur, India (January 14, 2016).</w:t>
      </w:r>
      <w:r>
        <w:br/>
      </w:r>
    </w:p>
    <w:p w14:paraId="4C445C90" w14:textId="48566389" w:rsidR="00F63147" w:rsidRDefault="00F63147" w:rsidP="00F63147">
      <w:pPr>
        <w:numPr>
          <w:ilvl w:val="0"/>
          <w:numId w:val="13"/>
        </w:numPr>
      </w:pPr>
      <w:r>
        <w:t xml:space="preserve">Katz, J.; </w:t>
      </w:r>
      <w:proofErr w:type="spellStart"/>
      <w:r>
        <w:t>Tushaus</w:t>
      </w:r>
      <w:proofErr w:type="spellEnd"/>
      <w:r>
        <w:t>, D.; Restorative Justice Two-Day Workshop, Government Law College, Ernakulum, India (January 10 – 12, 2016).</w:t>
      </w:r>
      <w:r>
        <w:br/>
      </w:r>
    </w:p>
    <w:p w14:paraId="759FCD09" w14:textId="5E7AD4A4" w:rsidR="00F63147" w:rsidRDefault="00F63147" w:rsidP="00F63147">
      <w:pPr>
        <w:numPr>
          <w:ilvl w:val="0"/>
          <w:numId w:val="13"/>
        </w:numPr>
      </w:pPr>
      <w:r>
        <w:t xml:space="preserve">Katz, J.; </w:t>
      </w:r>
      <w:proofErr w:type="spellStart"/>
      <w:r>
        <w:t>Tushaus</w:t>
      </w:r>
      <w:proofErr w:type="spellEnd"/>
      <w:r>
        <w:t xml:space="preserve">, D.; “Restorative Justice: Theory and Practice,” Address to the </w:t>
      </w:r>
      <w:r w:rsidRPr="00D01FDC">
        <w:t xml:space="preserve">District Judges at </w:t>
      </w:r>
      <w:r>
        <w:t xml:space="preserve">the </w:t>
      </w:r>
      <w:r w:rsidRPr="00D01FDC">
        <w:t>High Court of Kerala</w:t>
      </w:r>
      <w:r>
        <w:t>, Ernakulum, India</w:t>
      </w:r>
      <w:r w:rsidRPr="00D01FDC">
        <w:t xml:space="preserve"> </w:t>
      </w:r>
      <w:r>
        <w:t>(January 10, 2016).</w:t>
      </w:r>
      <w:r>
        <w:br/>
      </w:r>
    </w:p>
    <w:p w14:paraId="0E89D27A" w14:textId="59FF2A42" w:rsidR="00F63147" w:rsidRDefault="00F63147" w:rsidP="00F63147">
      <w:pPr>
        <w:numPr>
          <w:ilvl w:val="0"/>
          <w:numId w:val="13"/>
        </w:numPr>
      </w:pPr>
      <w:r>
        <w:t xml:space="preserve">Cuevas, D.; </w:t>
      </w:r>
      <w:proofErr w:type="spellStart"/>
      <w:r>
        <w:t>Tushaus</w:t>
      </w:r>
      <w:proofErr w:type="spellEnd"/>
      <w:r>
        <w:t>, D.; “An International Perspective on the Death Penalty: On Trial,” Kerala Law Academy Law College &amp; Centre for Advanced Legal Studies and Research, Thiruvananthapuram, India (January 9, 2016).</w:t>
      </w:r>
      <w:r>
        <w:br/>
      </w:r>
    </w:p>
    <w:p w14:paraId="585C3DB4" w14:textId="6D2716B8" w:rsidR="00F63147" w:rsidRDefault="00F63147" w:rsidP="00F63147">
      <w:pPr>
        <w:numPr>
          <w:ilvl w:val="0"/>
          <w:numId w:val="13"/>
        </w:numPr>
      </w:pPr>
      <w:proofErr w:type="spellStart"/>
      <w:r>
        <w:t>Tushaus</w:t>
      </w:r>
      <w:proofErr w:type="spellEnd"/>
      <w:r>
        <w:t xml:space="preserve">, D., “Creating a More Just Society,” Keynote Address, </w:t>
      </w:r>
      <w:r w:rsidRPr="00BF41D9">
        <w:rPr>
          <w:bCs/>
        </w:rPr>
        <w:t xml:space="preserve">International Interdisciplinary Seminar </w:t>
      </w:r>
      <w:r>
        <w:t xml:space="preserve">on </w:t>
      </w:r>
      <w:r w:rsidRPr="00BF41D9">
        <w:rPr>
          <w:bCs/>
        </w:rPr>
        <w:t>Acces</w:t>
      </w:r>
      <w:r>
        <w:rPr>
          <w:bCs/>
        </w:rPr>
        <w:t xml:space="preserve">s to Justice: Trends and Issues, </w:t>
      </w:r>
      <w:proofErr w:type="spellStart"/>
      <w:r w:rsidRPr="00BF41D9">
        <w:rPr>
          <w:bCs/>
          <w:lang w:val="es-ES"/>
        </w:rPr>
        <w:t>University</w:t>
      </w:r>
      <w:proofErr w:type="spellEnd"/>
      <w:r w:rsidRPr="00BF41D9">
        <w:rPr>
          <w:bCs/>
          <w:lang w:val="es-ES"/>
        </w:rPr>
        <w:t xml:space="preserve"> </w:t>
      </w:r>
      <w:proofErr w:type="spellStart"/>
      <w:r w:rsidRPr="00BF41D9">
        <w:rPr>
          <w:bCs/>
          <w:lang w:val="es-ES"/>
        </w:rPr>
        <w:t>of</w:t>
      </w:r>
      <w:proofErr w:type="spellEnd"/>
      <w:r w:rsidRPr="00BF41D9">
        <w:rPr>
          <w:bCs/>
          <w:lang w:val="es-ES"/>
        </w:rPr>
        <w:t xml:space="preserve"> Kerala: </w:t>
      </w:r>
      <w:proofErr w:type="spellStart"/>
      <w:r w:rsidRPr="00BF41D9">
        <w:rPr>
          <w:bCs/>
          <w:lang w:val="es-ES"/>
        </w:rPr>
        <w:t>Department</w:t>
      </w:r>
      <w:proofErr w:type="spellEnd"/>
      <w:r w:rsidRPr="00BF41D9">
        <w:rPr>
          <w:bCs/>
          <w:lang w:val="es-ES"/>
        </w:rPr>
        <w:t xml:space="preserve"> </w:t>
      </w:r>
      <w:proofErr w:type="spellStart"/>
      <w:r w:rsidRPr="00BF41D9">
        <w:rPr>
          <w:bCs/>
          <w:lang w:val="es-ES"/>
        </w:rPr>
        <w:t>of</w:t>
      </w:r>
      <w:proofErr w:type="spellEnd"/>
      <w:r w:rsidRPr="00BF41D9">
        <w:rPr>
          <w:bCs/>
          <w:lang w:val="es-ES"/>
        </w:rPr>
        <w:t xml:space="preserve"> </w:t>
      </w:r>
      <w:proofErr w:type="spellStart"/>
      <w:r w:rsidRPr="00BF41D9">
        <w:rPr>
          <w:bCs/>
          <w:lang w:val="es-ES"/>
        </w:rPr>
        <w:t>Law</w:t>
      </w:r>
      <w:proofErr w:type="spellEnd"/>
      <w:r>
        <w:rPr>
          <w:bCs/>
          <w:lang w:val="es-ES"/>
        </w:rPr>
        <w:t xml:space="preserve">, </w:t>
      </w:r>
      <w:r>
        <w:t>Thiruvananthapuram</w:t>
      </w:r>
      <w:r>
        <w:rPr>
          <w:bCs/>
          <w:lang w:val="es-ES"/>
        </w:rPr>
        <w:t>, India (</w:t>
      </w:r>
      <w:proofErr w:type="spellStart"/>
      <w:r>
        <w:rPr>
          <w:bCs/>
          <w:lang w:val="es-ES"/>
        </w:rPr>
        <w:t>January</w:t>
      </w:r>
      <w:proofErr w:type="spellEnd"/>
      <w:r>
        <w:rPr>
          <w:bCs/>
          <w:lang w:val="es-ES"/>
        </w:rPr>
        <w:t xml:space="preserve"> 8, 2016).</w:t>
      </w:r>
      <w:r w:rsidRPr="00BF41D9">
        <w:br/>
      </w:r>
    </w:p>
    <w:p w14:paraId="65B802BF" w14:textId="218416FE" w:rsidR="00F63147" w:rsidRDefault="00F63147" w:rsidP="00F63147">
      <w:pPr>
        <w:numPr>
          <w:ilvl w:val="0"/>
          <w:numId w:val="13"/>
        </w:numPr>
      </w:pPr>
      <w:proofErr w:type="spellStart"/>
      <w:r>
        <w:t>Tushaus</w:t>
      </w:r>
      <w:proofErr w:type="spellEnd"/>
      <w:r>
        <w:t>, D., “Searching for Justice by Finding Holes in the Criminal Justice System,” Trivandrum Bar Association, Thiruvananthapuram, India (January 7, 2016).</w:t>
      </w:r>
      <w:r>
        <w:br/>
      </w:r>
    </w:p>
    <w:p w14:paraId="5F4E49DA" w14:textId="2EE2A21A" w:rsidR="00F63147" w:rsidRDefault="00F63147" w:rsidP="00F63147">
      <w:pPr>
        <w:numPr>
          <w:ilvl w:val="0"/>
          <w:numId w:val="13"/>
        </w:numPr>
      </w:pPr>
      <w:proofErr w:type="spellStart"/>
      <w:r>
        <w:t>Tushaus</w:t>
      </w:r>
      <w:proofErr w:type="spellEnd"/>
      <w:r>
        <w:t>, D., “Legal Aid Clinics: Creating a More Just World: A Restorative Justice Model,” Tata Institute of Social Science, Mumbai, India (December 21, 2015).</w:t>
      </w:r>
      <w:r>
        <w:br/>
      </w:r>
    </w:p>
    <w:p w14:paraId="597422AF" w14:textId="67AC2A7B" w:rsidR="00F63147" w:rsidRDefault="00F63147" w:rsidP="00F63147">
      <w:pPr>
        <w:numPr>
          <w:ilvl w:val="0"/>
          <w:numId w:val="13"/>
        </w:numPr>
      </w:pPr>
      <w:proofErr w:type="spellStart"/>
      <w:r>
        <w:t>Tushaus</w:t>
      </w:r>
      <w:proofErr w:type="spellEnd"/>
      <w:r>
        <w:t>, D., “Legal Aid Clinics: Creating a More Just World,” Kathmandu School of Law, Kathmandu, Nepal (December 15, 2015).</w:t>
      </w:r>
      <w:r>
        <w:br/>
      </w:r>
    </w:p>
    <w:p w14:paraId="57638264" w14:textId="03318888" w:rsidR="00F63147" w:rsidRDefault="00F63147" w:rsidP="00F63147">
      <w:pPr>
        <w:numPr>
          <w:ilvl w:val="0"/>
          <w:numId w:val="13"/>
        </w:numPr>
      </w:pPr>
      <w:proofErr w:type="spellStart"/>
      <w:r>
        <w:t>Tushaus</w:t>
      </w:r>
      <w:proofErr w:type="spellEnd"/>
      <w:r>
        <w:t>, D., “Police Use of Force: The Video Age Shatters Isolation,” Banaras Hindu University, Varanasi, Delhi (December 7, 2015).</w:t>
      </w:r>
      <w:r>
        <w:br/>
      </w:r>
    </w:p>
    <w:p w14:paraId="1F8E28F9" w14:textId="1767845B" w:rsidR="00F63147" w:rsidRDefault="00F63147" w:rsidP="00F63147">
      <w:pPr>
        <w:numPr>
          <w:ilvl w:val="0"/>
          <w:numId w:val="13"/>
        </w:numPr>
      </w:pPr>
      <w:proofErr w:type="spellStart"/>
      <w:r>
        <w:t>Tushaus</w:t>
      </w:r>
      <w:proofErr w:type="spellEnd"/>
      <w:r>
        <w:t>, D., “Wrongful Convictions in U.S. Criminal Justice,” National Law University, Delhi, India (December 4, 2015).</w:t>
      </w:r>
      <w:r>
        <w:br/>
      </w:r>
    </w:p>
    <w:p w14:paraId="2BC6887D" w14:textId="0268B2CA" w:rsidR="00F63147" w:rsidRDefault="00F63147" w:rsidP="00F63147">
      <w:pPr>
        <w:numPr>
          <w:ilvl w:val="0"/>
          <w:numId w:val="13"/>
        </w:numPr>
      </w:pPr>
      <w:proofErr w:type="spellStart"/>
      <w:r>
        <w:t>Tushaus</w:t>
      </w:r>
      <w:proofErr w:type="spellEnd"/>
      <w:r>
        <w:t>, D., “Conducting A Community Needs Assessment for Legal Aid Clinics,” Indian Law Institute, Delhi, India (December 4, 2015).</w:t>
      </w:r>
      <w:r>
        <w:br/>
      </w:r>
    </w:p>
    <w:p w14:paraId="7A6EE771" w14:textId="112A3A47" w:rsidR="00F63147" w:rsidRDefault="00F63147" w:rsidP="00F63147">
      <w:pPr>
        <w:numPr>
          <w:ilvl w:val="0"/>
          <w:numId w:val="13"/>
        </w:numPr>
      </w:pPr>
      <w:proofErr w:type="spellStart"/>
      <w:r>
        <w:lastRenderedPageBreak/>
        <w:t>Tushaus</w:t>
      </w:r>
      <w:proofErr w:type="spellEnd"/>
      <w:r>
        <w:t>, D., “Police Use of Force: The Video Age Shatters Isolation,” National Law University, Delhi, India (December 3, 2015).</w:t>
      </w:r>
      <w:r>
        <w:br/>
      </w:r>
    </w:p>
    <w:p w14:paraId="0BB1D78F" w14:textId="78FAD4C0" w:rsidR="00F63147" w:rsidRPr="00892EA5" w:rsidRDefault="00F63147" w:rsidP="00F63147">
      <w:pPr>
        <w:numPr>
          <w:ilvl w:val="0"/>
          <w:numId w:val="13"/>
        </w:numPr>
        <w:rPr>
          <w:color w:val="333399"/>
        </w:rPr>
      </w:pPr>
      <w:proofErr w:type="spellStart"/>
      <w:r>
        <w:t>Tushaus</w:t>
      </w:r>
      <w:proofErr w:type="spellEnd"/>
      <w:r>
        <w:t xml:space="preserve">, D., </w:t>
      </w:r>
      <w:r w:rsidRPr="00C3577C">
        <w:t>"Problems of Access to Justice and Role of Legal Aid Clinics in India and USA</w:t>
      </w:r>
      <w:r>
        <w:t xml:space="preserve">”, delivered via internet video conferencing on </w:t>
      </w:r>
      <w:r w:rsidRPr="00C3577C">
        <w:t xml:space="preserve">Tuesday, June 10, St. Joseph/Wednesday, June 11, </w:t>
      </w:r>
      <w:r>
        <w:t xml:space="preserve">Varanasi, </w:t>
      </w:r>
      <w:r w:rsidRPr="00C3577C">
        <w:t>India</w:t>
      </w:r>
      <w:r>
        <w:t>, 2014</w:t>
      </w:r>
      <w:r w:rsidRPr="00C3577C">
        <w:t>.</w:t>
      </w:r>
      <w:r>
        <w:br/>
      </w:r>
    </w:p>
    <w:p w14:paraId="40A74604" w14:textId="7A9A72C9" w:rsidR="00F63147" w:rsidRPr="000D0F46" w:rsidRDefault="00F63147" w:rsidP="00F63147">
      <w:pPr>
        <w:numPr>
          <w:ilvl w:val="0"/>
          <w:numId w:val="13"/>
        </w:numPr>
      </w:pPr>
      <w:proofErr w:type="spellStart"/>
      <w:r w:rsidRPr="000D0F46">
        <w:t>Tushaus</w:t>
      </w:r>
      <w:proofErr w:type="spellEnd"/>
      <w:r w:rsidRPr="000D0F46">
        <w:t>, D., "The BHU Legal Research Project," Banaras Hindu University, Banaras Hindu University, Varanasi, India. (November 28, 2013).</w:t>
      </w:r>
    </w:p>
    <w:p w14:paraId="6C35E2B7" w14:textId="77777777" w:rsidR="00F63147" w:rsidRPr="000D0F46" w:rsidRDefault="00F63147" w:rsidP="00F63147">
      <w:pPr>
        <w:ind w:left="720"/>
        <w:rPr>
          <w:color w:val="333399"/>
        </w:rPr>
      </w:pPr>
    </w:p>
    <w:p w14:paraId="6A476975" w14:textId="53A8C1D0" w:rsidR="00F63147" w:rsidRDefault="00F63147" w:rsidP="00F63147">
      <w:pPr>
        <w:numPr>
          <w:ilvl w:val="0"/>
          <w:numId w:val="13"/>
        </w:numPr>
      </w:pPr>
      <w:proofErr w:type="spellStart"/>
      <w:r w:rsidRPr="000D0F46">
        <w:t>Tushaus</w:t>
      </w:r>
      <w:proofErr w:type="spellEnd"/>
      <w:r w:rsidRPr="000D0F46">
        <w:t>, D., "Improve Legal Education and Promote Social Justice," Indian Law Institute, Indian Law Institute, New Delhi, India. (November 26, 2013).</w:t>
      </w:r>
      <w:r>
        <w:br/>
      </w:r>
    </w:p>
    <w:p w14:paraId="50A5ABC2" w14:textId="4C0F4947" w:rsidR="00F63147" w:rsidRPr="0099691D" w:rsidRDefault="00F63147" w:rsidP="00F63147">
      <w:pPr>
        <w:numPr>
          <w:ilvl w:val="0"/>
          <w:numId w:val="13"/>
        </w:numPr>
      </w:pPr>
      <w:proofErr w:type="spellStart"/>
      <w:r w:rsidRPr="0099691D">
        <w:t>Tushaus</w:t>
      </w:r>
      <w:proofErr w:type="spellEnd"/>
      <w:r w:rsidRPr="0099691D">
        <w:t>, D., “</w:t>
      </w:r>
      <w:r w:rsidRPr="0099691D">
        <w:rPr>
          <w:iCs/>
          <w:lang w:bidi="he-IL"/>
        </w:rPr>
        <w:t>A Fulbright Scholarship: From Application to Experience</w:t>
      </w:r>
      <w:r>
        <w:rPr>
          <w:iCs/>
          <w:lang w:bidi="he-IL"/>
        </w:rPr>
        <w:t>,” Missouri Western State University, Faculty Senate Plan Day, St. Joseph, Missouri (August 21, 2013).</w:t>
      </w:r>
    </w:p>
    <w:p w14:paraId="7EBB0DC9" w14:textId="77777777" w:rsidR="00F63147" w:rsidRPr="0099691D" w:rsidRDefault="00F63147" w:rsidP="00F63147">
      <w:pPr>
        <w:ind w:left="720"/>
      </w:pPr>
    </w:p>
    <w:p w14:paraId="690CCFD4" w14:textId="017B09C1" w:rsidR="00F63147" w:rsidRPr="00C53339" w:rsidRDefault="00F63147" w:rsidP="00F63147">
      <w:pPr>
        <w:numPr>
          <w:ilvl w:val="0"/>
          <w:numId w:val="13"/>
        </w:numPr>
        <w:rPr>
          <w:bCs/>
          <w:shd w:val="clear" w:color="auto" w:fill="FFFFFF"/>
        </w:rPr>
      </w:pPr>
      <w:r w:rsidRPr="00C53339">
        <w:rPr>
          <w:shd w:val="clear" w:color="auto" w:fill="FFFFFF"/>
        </w:rPr>
        <w:t xml:space="preserve"> </w:t>
      </w:r>
      <w:proofErr w:type="spellStart"/>
      <w:r w:rsidR="00E0724C">
        <w:rPr>
          <w:bCs/>
        </w:rPr>
        <w:t>Tushaus</w:t>
      </w:r>
      <w:proofErr w:type="spellEnd"/>
      <w:r w:rsidR="00E0724C">
        <w:rPr>
          <w:bCs/>
        </w:rPr>
        <w:t xml:space="preserve">, D., </w:t>
      </w:r>
      <w:r w:rsidRPr="00C53339">
        <w:rPr>
          <w:shd w:val="clear" w:color="auto" w:fill="FFFFFF"/>
        </w:rPr>
        <w:t>“The Death Penalty in America”, “</w:t>
      </w:r>
      <w:r w:rsidRPr="00C53339">
        <w:rPr>
          <w:bCs/>
          <w:shd w:val="clear" w:color="auto" w:fill="FFFFFF"/>
        </w:rPr>
        <w:t>Domestic Violence Against Women</w:t>
      </w:r>
      <w:r w:rsidRPr="00C53339">
        <w:rPr>
          <w:rFonts w:eastAsia="+mj-ea"/>
          <w:bCs/>
          <w:shd w:val="clear" w:color="auto" w:fill="FFFFFF"/>
        </w:rPr>
        <w:t>:</w:t>
      </w:r>
      <w:r w:rsidRPr="00C53339">
        <w:rPr>
          <w:bCs/>
          <w:shd w:val="clear" w:color="auto" w:fill="FFFFFF"/>
        </w:rPr>
        <w:t xml:space="preserve">  </w:t>
      </w:r>
      <w:r w:rsidRPr="00C53339">
        <w:rPr>
          <w:rFonts w:eastAsia="+mj-ea"/>
          <w:bCs/>
          <w:shd w:val="clear" w:color="auto" w:fill="FFFFFF"/>
        </w:rPr>
        <w:t>A Comparison of India and U.S. law</w:t>
      </w:r>
      <w:r w:rsidRPr="00C53339">
        <w:rPr>
          <w:bCs/>
          <w:shd w:val="clear" w:color="auto" w:fill="FFFFFF"/>
        </w:rPr>
        <w:t>”, and “</w:t>
      </w:r>
      <w:r w:rsidRPr="00C53339">
        <w:rPr>
          <w:rFonts w:eastAsia="+mj-ea"/>
          <w:bCs/>
          <w:shd w:val="clear" w:color="auto" w:fill="FFFFFF"/>
        </w:rPr>
        <w:t>Freedom of Speech as a</w:t>
      </w:r>
      <w:r w:rsidRPr="00C53339">
        <w:rPr>
          <w:bCs/>
          <w:shd w:val="clear" w:color="auto" w:fill="FFFFFF"/>
        </w:rPr>
        <w:t xml:space="preserve"> </w:t>
      </w:r>
      <w:r w:rsidRPr="00C53339">
        <w:rPr>
          <w:rFonts w:eastAsia="+mj-ea"/>
          <w:bCs/>
          <w:shd w:val="clear" w:color="auto" w:fill="FFFFFF"/>
        </w:rPr>
        <w:t>Fundamental Right</w:t>
      </w:r>
      <w:r w:rsidRPr="00C53339">
        <w:rPr>
          <w:bCs/>
          <w:shd w:val="clear" w:color="auto" w:fill="FFFFFF"/>
        </w:rPr>
        <w:t>”</w:t>
      </w:r>
      <w:r w:rsidRPr="00C53339">
        <w:rPr>
          <w:b/>
          <w:bCs/>
          <w:shd w:val="clear" w:color="auto" w:fill="FFFFFF"/>
        </w:rPr>
        <w:t xml:space="preserve"> </w:t>
      </w:r>
      <w:r w:rsidRPr="00C53339">
        <w:rPr>
          <w:shd w:val="clear" w:color="auto" w:fill="FFFFFF"/>
        </w:rPr>
        <w:t xml:space="preserve">to graduate students and faculty at the </w:t>
      </w:r>
      <w:r w:rsidRPr="00C53339">
        <w:rPr>
          <w:bCs/>
          <w:shd w:val="clear" w:color="auto" w:fill="FFFFFF"/>
        </w:rPr>
        <w:t xml:space="preserve">Department of Law, University of Kerala, </w:t>
      </w:r>
      <w:r>
        <w:t>Thiruvananthapuram</w:t>
      </w:r>
      <w:r w:rsidRPr="00C53339">
        <w:rPr>
          <w:bCs/>
          <w:shd w:val="clear" w:color="auto" w:fill="FFFFFF"/>
        </w:rPr>
        <w:t>, India on the 8th and 9th of November 2012.</w:t>
      </w:r>
      <w:r w:rsidRPr="00C53339">
        <w:rPr>
          <w:bCs/>
          <w:shd w:val="clear" w:color="auto" w:fill="FFFFFF"/>
        </w:rPr>
        <w:br/>
      </w:r>
    </w:p>
    <w:p w14:paraId="2B8DE2F1" w14:textId="6831E63C" w:rsidR="00F63147" w:rsidRPr="00C53339" w:rsidRDefault="00F63147" w:rsidP="00F63147">
      <w:pPr>
        <w:numPr>
          <w:ilvl w:val="0"/>
          <w:numId w:val="13"/>
        </w:numPr>
        <w:rPr>
          <w:bCs/>
          <w:shd w:val="clear" w:color="auto" w:fill="FFFFFF"/>
        </w:rPr>
      </w:pPr>
      <w:r w:rsidRPr="00C53339">
        <w:rPr>
          <w:shd w:val="clear" w:color="auto" w:fill="FFFFFF"/>
        </w:rPr>
        <w:t xml:space="preserve"> </w:t>
      </w:r>
      <w:proofErr w:type="spellStart"/>
      <w:r w:rsidR="00E0724C">
        <w:rPr>
          <w:bCs/>
        </w:rPr>
        <w:t>Tushaus</w:t>
      </w:r>
      <w:proofErr w:type="spellEnd"/>
      <w:r w:rsidR="00E0724C">
        <w:rPr>
          <w:bCs/>
        </w:rPr>
        <w:t xml:space="preserve">, D., </w:t>
      </w:r>
      <w:r w:rsidRPr="00C53339">
        <w:rPr>
          <w:bCs/>
          <w:shd w:val="clear" w:color="auto" w:fill="FFFFFF"/>
        </w:rPr>
        <w:t>“</w:t>
      </w:r>
      <w:r w:rsidRPr="00C53339">
        <w:rPr>
          <w:rFonts w:eastAsia="+mj-ea"/>
          <w:bCs/>
          <w:shd w:val="clear" w:color="auto" w:fill="FFFFFF"/>
        </w:rPr>
        <w:t>Freedom of Speech as a</w:t>
      </w:r>
      <w:r w:rsidRPr="00C53339">
        <w:rPr>
          <w:bCs/>
          <w:shd w:val="clear" w:color="auto" w:fill="FFFFFF"/>
        </w:rPr>
        <w:t xml:space="preserve"> </w:t>
      </w:r>
      <w:r w:rsidRPr="00C53339">
        <w:rPr>
          <w:rFonts w:eastAsia="+mj-ea"/>
          <w:bCs/>
          <w:shd w:val="clear" w:color="auto" w:fill="FFFFFF"/>
        </w:rPr>
        <w:t>Fundamental Right</w:t>
      </w:r>
      <w:r w:rsidRPr="00C53339">
        <w:rPr>
          <w:bCs/>
          <w:shd w:val="clear" w:color="auto" w:fill="FFFFFF"/>
        </w:rPr>
        <w:t>”</w:t>
      </w:r>
      <w:r w:rsidRPr="00C53339">
        <w:rPr>
          <w:b/>
          <w:bCs/>
          <w:shd w:val="clear" w:color="auto" w:fill="FFFFFF"/>
        </w:rPr>
        <w:t xml:space="preserve"> </w:t>
      </w:r>
      <w:r w:rsidRPr="00C53339">
        <w:rPr>
          <w:shd w:val="clear" w:color="auto" w:fill="FFFFFF"/>
        </w:rPr>
        <w:t xml:space="preserve">to graduate students and faculty at the </w:t>
      </w:r>
      <w:r w:rsidRPr="00C53339">
        <w:rPr>
          <w:bCs/>
          <w:shd w:val="clear" w:color="auto" w:fill="FFFFFF"/>
        </w:rPr>
        <w:t>National University of Advanced Legal Studies, Kochi, India on the 14th of November 2012.</w:t>
      </w:r>
      <w:r w:rsidRPr="00C53339">
        <w:rPr>
          <w:bCs/>
          <w:shd w:val="clear" w:color="auto" w:fill="FFFFFF"/>
        </w:rPr>
        <w:br/>
      </w:r>
    </w:p>
    <w:p w14:paraId="7D47F2BE" w14:textId="5D5A83AF" w:rsidR="00F63147" w:rsidRDefault="00F63147" w:rsidP="00F63147">
      <w:pPr>
        <w:numPr>
          <w:ilvl w:val="0"/>
          <w:numId w:val="13"/>
        </w:numPr>
      </w:pPr>
      <w:r w:rsidRPr="005507D1">
        <w:t xml:space="preserve"> </w:t>
      </w:r>
      <w:proofErr w:type="spellStart"/>
      <w:r w:rsidR="00E0724C">
        <w:rPr>
          <w:bCs/>
        </w:rPr>
        <w:t>Tushaus</w:t>
      </w:r>
      <w:proofErr w:type="spellEnd"/>
      <w:r w:rsidR="00E0724C">
        <w:rPr>
          <w:bCs/>
        </w:rPr>
        <w:t xml:space="preserve">, D., </w:t>
      </w:r>
      <w:r w:rsidRPr="005507D1">
        <w:t>“</w:t>
      </w:r>
      <w:r w:rsidRPr="005507D1">
        <w:rPr>
          <w:rFonts w:eastAsia="+mj-ea"/>
          <w:bCs/>
        </w:rPr>
        <w:t>Indo-American Relations</w:t>
      </w:r>
      <w:r w:rsidRPr="005507D1">
        <w:rPr>
          <w:bCs/>
        </w:rPr>
        <w:t xml:space="preserve"> </w:t>
      </w:r>
      <w:r w:rsidRPr="005507D1">
        <w:rPr>
          <w:rFonts w:eastAsia="+mj-ea"/>
          <w:bCs/>
        </w:rPr>
        <w:t>After the U.S. Presidential Election</w:t>
      </w:r>
      <w:r w:rsidRPr="005507D1">
        <w:rPr>
          <w:bCs/>
        </w:rPr>
        <w:t>” at the 247</w:t>
      </w:r>
      <w:r w:rsidRPr="005507D1">
        <w:rPr>
          <w:bCs/>
          <w:vertAlign w:val="superscript"/>
        </w:rPr>
        <w:t>th</w:t>
      </w:r>
      <w:r w:rsidRPr="005507D1">
        <w:rPr>
          <w:bCs/>
        </w:rPr>
        <w:t xml:space="preserve"> session of </w:t>
      </w:r>
      <w:proofErr w:type="spellStart"/>
      <w:r w:rsidRPr="005507D1">
        <w:rPr>
          <w:bCs/>
        </w:rPr>
        <w:t>Academique</w:t>
      </w:r>
      <w:proofErr w:type="spellEnd"/>
      <w:r w:rsidRPr="005507D1">
        <w:rPr>
          <w:bCs/>
        </w:rPr>
        <w:t>, a student/faculty discussion group at Banaras Hindu University</w:t>
      </w:r>
      <w:r>
        <w:rPr>
          <w:bCs/>
        </w:rPr>
        <w:t>, Varanasi, India, 2012</w:t>
      </w:r>
      <w:r w:rsidRPr="005507D1">
        <w:rPr>
          <w:bCs/>
        </w:rPr>
        <w:t>.</w:t>
      </w:r>
      <w:r>
        <w:br/>
      </w:r>
    </w:p>
    <w:p w14:paraId="4C384FE5" w14:textId="747AA77D"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t>St. Joseph Bar Association presentation on the legal issues of survivors of the 1993 flood disaster.</w:t>
      </w:r>
      <w:r w:rsidR="00F63147" w:rsidRPr="00E23A4C">
        <w:br/>
      </w:r>
    </w:p>
    <w:p w14:paraId="275DDB2F" w14:textId="20785B3A"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t>Missouri Bar Association Continuing Legal Education Farm Law program.  Served as moderator for program designed to train and recruit volunteer attorneys for the statewide farm project.</w:t>
      </w:r>
      <w:r w:rsidR="00F63147" w:rsidRPr="00E23A4C">
        <w:br/>
      </w:r>
    </w:p>
    <w:p w14:paraId="56AE6F7E" w14:textId="44507A71"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t>Missouri Bar Association Continuing Legal Education Farm Law program.  Presented on the loan servicing programs available to farmers from the Farmers Home Administration.</w:t>
      </w:r>
      <w:r w:rsidR="00F63147" w:rsidRPr="00E23A4C">
        <w:br/>
      </w:r>
    </w:p>
    <w:p w14:paraId="7CF8114E" w14:textId="5E7607A2" w:rsidR="00F63147" w:rsidRPr="00E23A4C" w:rsidRDefault="00E0724C" w:rsidP="00F63147">
      <w:pPr>
        <w:numPr>
          <w:ilvl w:val="0"/>
          <w:numId w:val="13"/>
        </w:numPr>
      </w:pPr>
      <w:proofErr w:type="spellStart"/>
      <w:r>
        <w:rPr>
          <w:bCs/>
        </w:rPr>
        <w:t>Tushaus</w:t>
      </w:r>
      <w:proofErr w:type="spellEnd"/>
      <w:r>
        <w:rPr>
          <w:bCs/>
        </w:rPr>
        <w:t xml:space="preserve">, D., </w:t>
      </w:r>
      <w:r w:rsidR="00F63147" w:rsidRPr="00E23A4C">
        <w:t xml:space="preserve">Community legal education seminars to various groups, </w:t>
      </w:r>
      <w:proofErr w:type="gramStart"/>
      <w:r w:rsidR="00F63147" w:rsidRPr="00E23A4C">
        <w:t>including:</w:t>
      </w:r>
      <w:proofErr w:type="gramEnd"/>
      <w:r w:rsidR="00F63147" w:rsidRPr="00E23A4C">
        <w:t xml:space="preserve">  employment law for directors of child care centers, January 20, 2004; poverty law issues for Lutheran Children Services social workers, summer 2003; estate planning for the disabled at the “No More S</w:t>
      </w:r>
      <w:r w:rsidR="00F63147">
        <w:t>tares Conference”, fall 2002 and</w:t>
      </w:r>
      <w:r w:rsidR="00F63147" w:rsidRPr="00E23A4C">
        <w:t xml:space="preserve"> </w:t>
      </w:r>
      <w:r w:rsidR="00F63147" w:rsidRPr="00E23A4C">
        <w:lastRenderedPageBreak/>
        <w:t>2003; consumer law, governme</w:t>
      </w:r>
      <w:r w:rsidR="00F63147">
        <w:t>nt benefits law, housing law &amp;</w:t>
      </w:r>
      <w:r w:rsidR="00F63147" w:rsidRPr="00E23A4C">
        <w:t xml:space="preserve"> family law issues to Head St</w:t>
      </w:r>
      <w:r w:rsidR="00F63147">
        <w:t>art parents</w:t>
      </w:r>
      <w:r w:rsidR="00F63147" w:rsidRPr="00E23A4C">
        <w:t>.</w:t>
      </w:r>
    </w:p>
    <w:p w14:paraId="467DA0CC" w14:textId="77777777" w:rsidR="00F63147" w:rsidRPr="009E3224" w:rsidRDefault="00F63147"/>
    <w:p w14:paraId="5BC6CEC1" w14:textId="77777777" w:rsidR="0029583A" w:rsidRDefault="00BA001C">
      <w:r>
        <w:rPr>
          <w:b/>
        </w:rPr>
        <w:br/>
      </w:r>
      <w:r w:rsidR="0029583A">
        <w:rPr>
          <w:b/>
        </w:rPr>
        <w:t>EDUCATION:</w:t>
      </w:r>
    </w:p>
    <w:p w14:paraId="74F6A58A" w14:textId="77777777" w:rsidR="0029583A" w:rsidRDefault="0029583A"/>
    <w:p w14:paraId="3539A0C2" w14:textId="77777777" w:rsidR="0029583A" w:rsidRDefault="0029583A">
      <w:pPr>
        <w:numPr>
          <w:ilvl w:val="0"/>
          <w:numId w:val="14"/>
        </w:numPr>
      </w:pPr>
      <w:r>
        <w:t>University of Iowa – Iowa City</w:t>
      </w:r>
    </w:p>
    <w:p w14:paraId="2F1CC94F" w14:textId="7E639C6F" w:rsidR="00214A6B" w:rsidRDefault="0029583A" w:rsidP="00214A6B">
      <w:pPr>
        <w:ind w:left="360"/>
      </w:pPr>
      <w:r>
        <w:tab/>
      </w:r>
      <w:r>
        <w:tab/>
        <w:t>Juris Doctor – 1985</w:t>
      </w:r>
    </w:p>
    <w:p w14:paraId="691EC10F" w14:textId="77777777" w:rsidR="0029583A" w:rsidRDefault="0029583A">
      <w:pPr>
        <w:ind w:left="360"/>
      </w:pPr>
      <w:r>
        <w:tab/>
      </w:r>
      <w:r>
        <w:tab/>
        <w:t>Research Assistant for the Legal Clinic – 1984-1985</w:t>
      </w:r>
      <w:r>
        <w:br/>
      </w:r>
    </w:p>
    <w:p w14:paraId="5BE15010" w14:textId="77777777" w:rsidR="0029583A" w:rsidRDefault="0029583A">
      <w:pPr>
        <w:numPr>
          <w:ilvl w:val="0"/>
          <w:numId w:val="14"/>
        </w:numPr>
      </w:pPr>
      <w:r>
        <w:t>University of Iowa – Iowa City</w:t>
      </w:r>
    </w:p>
    <w:p w14:paraId="6DC95A10" w14:textId="77777777" w:rsidR="0029583A" w:rsidRDefault="0029583A">
      <w:pPr>
        <w:ind w:left="360"/>
      </w:pPr>
      <w:r>
        <w:tab/>
      </w:r>
      <w:r>
        <w:tab/>
        <w:t>Master’s Urban and Regional Planning</w:t>
      </w:r>
    </w:p>
    <w:p w14:paraId="6091195D" w14:textId="77777777" w:rsidR="0029583A" w:rsidRDefault="0029583A">
      <w:pPr>
        <w:ind w:left="360"/>
      </w:pPr>
      <w:r>
        <w:tab/>
      </w:r>
      <w:r>
        <w:tab/>
        <w:t>Research Assistant – 1982-1983</w:t>
      </w:r>
    </w:p>
    <w:p w14:paraId="3986E0DF" w14:textId="77777777" w:rsidR="0029583A" w:rsidRDefault="0029583A">
      <w:pPr>
        <w:ind w:left="360"/>
      </w:pPr>
      <w:r>
        <w:tab/>
      </w:r>
      <w:r>
        <w:tab/>
        <w:t>Assisted professors in their research and teaching</w:t>
      </w:r>
      <w:r>
        <w:br/>
      </w:r>
    </w:p>
    <w:p w14:paraId="066DADEC" w14:textId="77777777" w:rsidR="0029583A" w:rsidRDefault="0029583A">
      <w:pPr>
        <w:numPr>
          <w:ilvl w:val="0"/>
          <w:numId w:val="14"/>
        </w:numPr>
      </w:pPr>
      <w:r>
        <w:t>University of Missouri – Columbia,</w:t>
      </w:r>
    </w:p>
    <w:p w14:paraId="38B5E138" w14:textId="77777777" w:rsidR="0029583A" w:rsidRDefault="0029583A">
      <w:pPr>
        <w:ind w:left="360"/>
      </w:pPr>
      <w:r>
        <w:tab/>
      </w:r>
      <w:r>
        <w:tab/>
        <w:t>Bachelor of Arts, Sociology</w:t>
      </w:r>
    </w:p>
    <w:p w14:paraId="348DFACF" w14:textId="77777777" w:rsidR="0029583A" w:rsidRDefault="0029583A">
      <w:pPr>
        <w:ind w:left="360"/>
      </w:pPr>
      <w:r>
        <w:tab/>
      </w:r>
      <w:r>
        <w:tab/>
        <w:t>Minor in Journalism</w:t>
      </w:r>
    </w:p>
    <w:p w14:paraId="45DBAC65" w14:textId="77777777" w:rsidR="0029583A" w:rsidRDefault="0029583A">
      <w:pPr>
        <w:ind w:left="360"/>
      </w:pPr>
      <w:r>
        <w:tab/>
      </w:r>
      <w:r>
        <w:tab/>
        <w:t>General Honors</w:t>
      </w:r>
    </w:p>
    <w:sectPr w:rsidR="0029583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82A7" w14:textId="77777777" w:rsidR="00994AD8" w:rsidRDefault="00994AD8" w:rsidP="00AC6E32">
      <w:r>
        <w:separator/>
      </w:r>
    </w:p>
  </w:endnote>
  <w:endnote w:type="continuationSeparator" w:id="0">
    <w:p w14:paraId="46753707" w14:textId="77777777" w:rsidR="00994AD8" w:rsidRDefault="00994AD8" w:rsidP="00AC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Regular">
    <w:altName w:val="Segoe Print"/>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j-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D959" w14:textId="77777777" w:rsidR="00BF07F4" w:rsidRDefault="00BF0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D739" w14:textId="77777777" w:rsidR="00BF07F4" w:rsidRDefault="00BF07F4">
    <w:pPr>
      <w:pStyle w:val="Footer"/>
      <w:jc w:val="center"/>
    </w:pPr>
    <w:r>
      <w:fldChar w:fldCharType="begin"/>
    </w:r>
    <w:r>
      <w:instrText xml:space="preserve"> PAGE   \* MERGEFORMAT </w:instrText>
    </w:r>
    <w:r>
      <w:fldChar w:fldCharType="separate"/>
    </w:r>
    <w:r w:rsidR="002272DB">
      <w:rPr>
        <w:noProof/>
      </w:rPr>
      <w:t>11</w:t>
    </w:r>
    <w:r>
      <w:fldChar w:fldCharType="end"/>
    </w:r>
  </w:p>
  <w:p w14:paraId="104E6E77" w14:textId="77777777" w:rsidR="00BF07F4" w:rsidRDefault="00BF0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F3DC" w14:textId="77777777" w:rsidR="00BF07F4" w:rsidRDefault="00BF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870E" w14:textId="77777777" w:rsidR="00994AD8" w:rsidRDefault="00994AD8" w:rsidP="00AC6E32">
      <w:r>
        <w:separator/>
      </w:r>
    </w:p>
  </w:footnote>
  <w:footnote w:type="continuationSeparator" w:id="0">
    <w:p w14:paraId="4EDFE5BC" w14:textId="77777777" w:rsidR="00994AD8" w:rsidRDefault="00994AD8" w:rsidP="00AC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6E23" w14:textId="77777777" w:rsidR="00BF07F4" w:rsidRDefault="00BF0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054" w14:textId="77777777" w:rsidR="00BF07F4" w:rsidRDefault="00BF0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BEB9" w14:textId="77777777" w:rsidR="00BF07F4" w:rsidRDefault="00BF0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7A1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7D56"/>
    <w:multiLevelType w:val="hybridMultilevel"/>
    <w:tmpl w:val="5C2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6513"/>
    <w:multiLevelType w:val="hybridMultilevel"/>
    <w:tmpl w:val="93EC4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87413"/>
    <w:multiLevelType w:val="hybridMultilevel"/>
    <w:tmpl w:val="EC5632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B4727"/>
    <w:multiLevelType w:val="multilevel"/>
    <w:tmpl w:val="EC5632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83E68"/>
    <w:multiLevelType w:val="hybridMultilevel"/>
    <w:tmpl w:val="D786E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C000C"/>
    <w:multiLevelType w:val="hybridMultilevel"/>
    <w:tmpl w:val="21D8C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83C20"/>
    <w:multiLevelType w:val="hybridMultilevel"/>
    <w:tmpl w:val="CA2CB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A191B"/>
    <w:multiLevelType w:val="hybridMultilevel"/>
    <w:tmpl w:val="07500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79C6"/>
    <w:multiLevelType w:val="hybridMultilevel"/>
    <w:tmpl w:val="EC5632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E4F14"/>
    <w:multiLevelType w:val="multilevel"/>
    <w:tmpl w:val="EC5632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64A6"/>
    <w:multiLevelType w:val="hybridMultilevel"/>
    <w:tmpl w:val="EC5632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C047B"/>
    <w:multiLevelType w:val="hybridMultilevel"/>
    <w:tmpl w:val="2EF0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C6F00"/>
    <w:multiLevelType w:val="hybridMultilevel"/>
    <w:tmpl w:val="4E2EA934"/>
    <w:lvl w:ilvl="0" w:tplc="30E29B74">
      <w:start w:val="1"/>
      <w:numFmt w:val="bullet"/>
      <w:lvlText w:val=""/>
      <w:lvlJc w:val="left"/>
      <w:pPr>
        <w:ind w:left="720" w:hanging="360"/>
      </w:pPr>
      <w:rPr>
        <w:rFonts w:ascii="Wingdings" w:eastAsia="Cambr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73FA9"/>
    <w:multiLevelType w:val="multilevel"/>
    <w:tmpl w:val="03B812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65824"/>
    <w:multiLevelType w:val="hybridMultilevel"/>
    <w:tmpl w:val="9A10F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32DBE"/>
    <w:multiLevelType w:val="multilevel"/>
    <w:tmpl w:val="3DF8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F6076"/>
    <w:multiLevelType w:val="hybridMultilevel"/>
    <w:tmpl w:val="9C863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81BC6"/>
    <w:multiLevelType w:val="hybridMultilevel"/>
    <w:tmpl w:val="EC5632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B22B5"/>
    <w:multiLevelType w:val="hybridMultilevel"/>
    <w:tmpl w:val="76FE9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879BA"/>
    <w:multiLevelType w:val="hybridMultilevel"/>
    <w:tmpl w:val="4FE2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0130F"/>
    <w:multiLevelType w:val="hybridMultilevel"/>
    <w:tmpl w:val="C7F20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1C74CA"/>
    <w:multiLevelType w:val="hybridMultilevel"/>
    <w:tmpl w:val="8702E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D57F1D"/>
    <w:multiLevelType w:val="multilevel"/>
    <w:tmpl w:val="EC5632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A3723"/>
    <w:multiLevelType w:val="hybridMultilevel"/>
    <w:tmpl w:val="EC5632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611486">
    <w:abstractNumId w:val="15"/>
  </w:num>
  <w:num w:numId="2" w16cid:durableId="2090229631">
    <w:abstractNumId w:val="14"/>
  </w:num>
  <w:num w:numId="3" w16cid:durableId="910697067">
    <w:abstractNumId w:val="24"/>
  </w:num>
  <w:num w:numId="4" w16cid:durableId="573592162">
    <w:abstractNumId w:val="4"/>
  </w:num>
  <w:num w:numId="5" w16cid:durableId="1293167409">
    <w:abstractNumId w:val="19"/>
  </w:num>
  <w:num w:numId="6" w16cid:durableId="1101336897">
    <w:abstractNumId w:val="23"/>
  </w:num>
  <w:num w:numId="7" w16cid:durableId="1045717770">
    <w:abstractNumId w:val="17"/>
  </w:num>
  <w:num w:numId="8" w16cid:durableId="897865277">
    <w:abstractNumId w:val="10"/>
  </w:num>
  <w:num w:numId="9" w16cid:durableId="1433935342">
    <w:abstractNumId w:val="21"/>
  </w:num>
  <w:num w:numId="10" w16cid:durableId="1514302120">
    <w:abstractNumId w:val="5"/>
  </w:num>
  <w:num w:numId="11" w16cid:durableId="292684163">
    <w:abstractNumId w:val="7"/>
  </w:num>
  <w:num w:numId="12" w16cid:durableId="1843622663">
    <w:abstractNumId w:val="8"/>
  </w:num>
  <w:num w:numId="13" w16cid:durableId="752698841">
    <w:abstractNumId w:val="22"/>
  </w:num>
  <w:num w:numId="14" w16cid:durableId="127671020">
    <w:abstractNumId w:val="6"/>
  </w:num>
  <w:num w:numId="15" w16cid:durableId="141778197">
    <w:abstractNumId w:val="9"/>
  </w:num>
  <w:num w:numId="16" w16cid:durableId="1101072853">
    <w:abstractNumId w:val="18"/>
  </w:num>
  <w:num w:numId="17" w16cid:durableId="267002845">
    <w:abstractNumId w:val="11"/>
  </w:num>
  <w:num w:numId="18" w16cid:durableId="149947928">
    <w:abstractNumId w:val="3"/>
  </w:num>
  <w:num w:numId="19" w16cid:durableId="867646929">
    <w:abstractNumId w:val="12"/>
  </w:num>
  <w:num w:numId="20" w16cid:durableId="1228032946">
    <w:abstractNumId w:val="2"/>
  </w:num>
  <w:num w:numId="21" w16cid:durableId="2124499112">
    <w:abstractNumId w:val="20"/>
  </w:num>
  <w:num w:numId="22" w16cid:durableId="366029306">
    <w:abstractNumId w:val="0"/>
  </w:num>
  <w:num w:numId="23" w16cid:durableId="1686205321">
    <w:abstractNumId w:val="13"/>
  </w:num>
  <w:num w:numId="24" w16cid:durableId="1036153429">
    <w:abstractNumId w:val="1"/>
  </w:num>
  <w:num w:numId="25" w16cid:durableId="385879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3A"/>
    <w:rsid w:val="00003601"/>
    <w:rsid w:val="000041DF"/>
    <w:rsid w:val="00004C4F"/>
    <w:rsid w:val="00010324"/>
    <w:rsid w:val="00014B32"/>
    <w:rsid w:val="000154AA"/>
    <w:rsid w:val="000167B4"/>
    <w:rsid w:val="0002583E"/>
    <w:rsid w:val="00026F6C"/>
    <w:rsid w:val="000271E3"/>
    <w:rsid w:val="000430DA"/>
    <w:rsid w:val="00047087"/>
    <w:rsid w:val="00051C80"/>
    <w:rsid w:val="00067E2C"/>
    <w:rsid w:val="00071C30"/>
    <w:rsid w:val="00090F28"/>
    <w:rsid w:val="00096438"/>
    <w:rsid w:val="000A246C"/>
    <w:rsid w:val="000B4309"/>
    <w:rsid w:val="000D0F46"/>
    <w:rsid w:val="000E1419"/>
    <w:rsid w:val="000E2E62"/>
    <w:rsid w:val="000E411E"/>
    <w:rsid w:val="000E4C39"/>
    <w:rsid w:val="000F74C6"/>
    <w:rsid w:val="001522EC"/>
    <w:rsid w:val="00154BEE"/>
    <w:rsid w:val="00164C73"/>
    <w:rsid w:val="00180ABC"/>
    <w:rsid w:val="00182BE9"/>
    <w:rsid w:val="00187D31"/>
    <w:rsid w:val="00196CA5"/>
    <w:rsid w:val="001A3D97"/>
    <w:rsid w:val="001A658A"/>
    <w:rsid w:val="001B1224"/>
    <w:rsid w:val="001B3DA6"/>
    <w:rsid w:val="001B6B23"/>
    <w:rsid w:val="001C2D7C"/>
    <w:rsid w:val="001C42A2"/>
    <w:rsid w:val="001C54D7"/>
    <w:rsid w:val="001E3707"/>
    <w:rsid w:val="001E5C2D"/>
    <w:rsid w:val="001E6C92"/>
    <w:rsid w:val="0020220B"/>
    <w:rsid w:val="00205072"/>
    <w:rsid w:val="00207E13"/>
    <w:rsid w:val="00214A6B"/>
    <w:rsid w:val="00222368"/>
    <w:rsid w:val="002272DB"/>
    <w:rsid w:val="002343E2"/>
    <w:rsid w:val="00246645"/>
    <w:rsid w:val="00254B4C"/>
    <w:rsid w:val="002703B5"/>
    <w:rsid w:val="00280D0C"/>
    <w:rsid w:val="00281DE3"/>
    <w:rsid w:val="00282E8E"/>
    <w:rsid w:val="00285AB2"/>
    <w:rsid w:val="00287A8C"/>
    <w:rsid w:val="0029583A"/>
    <w:rsid w:val="002B2E43"/>
    <w:rsid w:val="002C469E"/>
    <w:rsid w:val="002C734E"/>
    <w:rsid w:val="002D20EE"/>
    <w:rsid w:val="002D650F"/>
    <w:rsid w:val="002D77D3"/>
    <w:rsid w:val="002E0130"/>
    <w:rsid w:val="002F62A5"/>
    <w:rsid w:val="002F7D04"/>
    <w:rsid w:val="00301B79"/>
    <w:rsid w:val="00302181"/>
    <w:rsid w:val="00302D9A"/>
    <w:rsid w:val="0031121C"/>
    <w:rsid w:val="003122C7"/>
    <w:rsid w:val="0031453B"/>
    <w:rsid w:val="00316FB9"/>
    <w:rsid w:val="00322DCE"/>
    <w:rsid w:val="00324EA0"/>
    <w:rsid w:val="00345CB6"/>
    <w:rsid w:val="00346094"/>
    <w:rsid w:val="00350291"/>
    <w:rsid w:val="003523C6"/>
    <w:rsid w:val="003627B3"/>
    <w:rsid w:val="00365B20"/>
    <w:rsid w:val="00383182"/>
    <w:rsid w:val="00383BC9"/>
    <w:rsid w:val="003844DA"/>
    <w:rsid w:val="003863EF"/>
    <w:rsid w:val="00391A6B"/>
    <w:rsid w:val="003A2857"/>
    <w:rsid w:val="003A2B80"/>
    <w:rsid w:val="003A4300"/>
    <w:rsid w:val="003C1811"/>
    <w:rsid w:val="003C5087"/>
    <w:rsid w:val="003C574A"/>
    <w:rsid w:val="003D2B4F"/>
    <w:rsid w:val="003D4E92"/>
    <w:rsid w:val="003D6F5F"/>
    <w:rsid w:val="003E5C6C"/>
    <w:rsid w:val="003F48C5"/>
    <w:rsid w:val="00407277"/>
    <w:rsid w:val="00417581"/>
    <w:rsid w:val="00417FCD"/>
    <w:rsid w:val="00425239"/>
    <w:rsid w:val="00431D23"/>
    <w:rsid w:val="004460A3"/>
    <w:rsid w:val="004679E3"/>
    <w:rsid w:val="004710D7"/>
    <w:rsid w:val="00482D87"/>
    <w:rsid w:val="00483187"/>
    <w:rsid w:val="00487682"/>
    <w:rsid w:val="00493F5E"/>
    <w:rsid w:val="004B49F3"/>
    <w:rsid w:val="004B5190"/>
    <w:rsid w:val="004D5B7A"/>
    <w:rsid w:val="004D7C1F"/>
    <w:rsid w:val="004F170F"/>
    <w:rsid w:val="005017AB"/>
    <w:rsid w:val="00511A35"/>
    <w:rsid w:val="00525192"/>
    <w:rsid w:val="00533414"/>
    <w:rsid w:val="0054590F"/>
    <w:rsid w:val="00546C50"/>
    <w:rsid w:val="005507D1"/>
    <w:rsid w:val="005569F1"/>
    <w:rsid w:val="00556D86"/>
    <w:rsid w:val="005912C1"/>
    <w:rsid w:val="00591792"/>
    <w:rsid w:val="005945D5"/>
    <w:rsid w:val="005A7970"/>
    <w:rsid w:val="005B669E"/>
    <w:rsid w:val="005C6A0E"/>
    <w:rsid w:val="005E3670"/>
    <w:rsid w:val="005E39FA"/>
    <w:rsid w:val="005F1F19"/>
    <w:rsid w:val="005F458F"/>
    <w:rsid w:val="005F6A45"/>
    <w:rsid w:val="005F719F"/>
    <w:rsid w:val="00601ED1"/>
    <w:rsid w:val="00616367"/>
    <w:rsid w:val="00616694"/>
    <w:rsid w:val="006336FD"/>
    <w:rsid w:val="00636E9E"/>
    <w:rsid w:val="00641B46"/>
    <w:rsid w:val="0065213E"/>
    <w:rsid w:val="00657A53"/>
    <w:rsid w:val="006620D3"/>
    <w:rsid w:val="00683655"/>
    <w:rsid w:val="00691887"/>
    <w:rsid w:val="006A3500"/>
    <w:rsid w:val="006A418B"/>
    <w:rsid w:val="006A5E10"/>
    <w:rsid w:val="006B3730"/>
    <w:rsid w:val="006B412D"/>
    <w:rsid w:val="006B4E35"/>
    <w:rsid w:val="006E3B47"/>
    <w:rsid w:val="006F79EB"/>
    <w:rsid w:val="007036CD"/>
    <w:rsid w:val="00716D7C"/>
    <w:rsid w:val="00717F17"/>
    <w:rsid w:val="007268C2"/>
    <w:rsid w:val="00727428"/>
    <w:rsid w:val="00735A5A"/>
    <w:rsid w:val="00747BD7"/>
    <w:rsid w:val="00751CF5"/>
    <w:rsid w:val="0075360F"/>
    <w:rsid w:val="0076055E"/>
    <w:rsid w:val="00765C28"/>
    <w:rsid w:val="00772387"/>
    <w:rsid w:val="007729A5"/>
    <w:rsid w:val="00777490"/>
    <w:rsid w:val="007831C3"/>
    <w:rsid w:val="00792E77"/>
    <w:rsid w:val="007A054C"/>
    <w:rsid w:val="007A174C"/>
    <w:rsid w:val="007A1778"/>
    <w:rsid w:val="007A741A"/>
    <w:rsid w:val="007B1782"/>
    <w:rsid w:val="007B4027"/>
    <w:rsid w:val="007C13D1"/>
    <w:rsid w:val="007C1E9F"/>
    <w:rsid w:val="007D1BDA"/>
    <w:rsid w:val="007D4DC8"/>
    <w:rsid w:val="007E43F7"/>
    <w:rsid w:val="008072A1"/>
    <w:rsid w:val="00813704"/>
    <w:rsid w:val="00823DB7"/>
    <w:rsid w:val="0084309A"/>
    <w:rsid w:val="008618C5"/>
    <w:rsid w:val="00863255"/>
    <w:rsid w:val="00863764"/>
    <w:rsid w:val="00866642"/>
    <w:rsid w:val="00873914"/>
    <w:rsid w:val="008748F7"/>
    <w:rsid w:val="00892EA5"/>
    <w:rsid w:val="00897497"/>
    <w:rsid w:val="008B248A"/>
    <w:rsid w:val="008B68BB"/>
    <w:rsid w:val="008C40C0"/>
    <w:rsid w:val="008E1782"/>
    <w:rsid w:val="008E49A0"/>
    <w:rsid w:val="008E6F65"/>
    <w:rsid w:val="008E7FFA"/>
    <w:rsid w:val="009002CB"/>
    <w:rsid w:val="00900590"/>
    <w:rsid w:val="009051F4"/>
    <w:rsid w:val="009220A5"/>
    <w:rsid w:val="00951207"/>
    <w:rsid w:val="00954483"/>
    <w:rsid w:val="00961657"/>
    <w:rsid w:val="00963BF2"/>
    <w:rsid w:val="00983F66"/>
    <w:rsid w:val="009856B2"/>
    <w:rsid w:val="00990367"/>
    <w:rsid w:val="0099470F"/>
    <w:rsid w:val="00994AD8"/>
    <w:rsid w:val="0099691D"/>
    <w:rsid w:val="009A469C"/>
    <w:rsid w:val="009B522D"/>
    <w:rsid w:val="009B5591"/>
    <w:rsid w:val="009B6411"/>
    <w:rsid w:val="009D2321"/>
    <w:rsid w:val="009D7D81"/>
    <w:rsid w:val="009E3224"/>
    <w:rsid w:val="009E5307"/>
    <w:rsid w:val="009E7314"/>
    <w:rsid w:val="009F2DC8"/>
    <w:rsid w:val="009F41D1"/>
    <w:rsid w:val="00A0560B"/>
    <w:rsid w:val="00A100EE"/>
    <w:rsid w:val="00A114C6"/>
    <w:rsid w:val="00A408FB"/>
    <w:rsid w:val="00A4395F"/>
    <w:rsid w:val="00A55052"/>
    <w:rsid w:val="00A80440"/>
    <w:rsid w:val="00A92C6C"/>
    <w:rsid w:val="00AA50EA"/>
    <w:rsid w:val="00AC0E26"/>
    <w:rsid w:val="00AC1341"/>
    <w:rsid w:val="00AC4EA1"/>
    <w:rsid w:val="00AC6E32"/>
    <w:rsid w:val="00AD0A59"/>
    <w:rsid w:val="00AD38BA"/>
    <w:rsid w:val="00AE3194"/>
    <w:rsid w:val="00AF021F"/>
    <w:rsid w:val="00B1191D"/>
    <w:rsid w:val="00B15C1E"/>
    <w:rsid w:val="00B20743"/>
    <w:rsid w:val="00B23DA2"/>
    <w:rsid w:val="00B365B3"/>
    <w:rsid w:val="00B36793"/>
    <w:rsid w:val="00B41297"/>
    <w:rsid w:val="00B41A4C"/>
    <w:rsid w:val="00B51E98"/>
    <w:rsid w:val="00B67CE1"/>
    <w:rsid w:val="00B86413"/>
    <w:rsid w:val="00B96E95"/>
    <w:rsid w:val="00BA001C"/>
    <w:rsid w:val="00BB3DF2"/>
    <w:rsid w:val="00BB6FEC"/>
    <w:rsid w:val="00BE4B0D"/>
    <w:rsid w:val="00BE73DC"/>
    <w:rsid w:val="00BF07F4"/>
    <w:rsid w:val="00BF41D9"/>
    <w:rsid w:val="00BF4BA0"/>
    <w:rsid w:val="00BF4F1A"/>
    <w:rsid w:val="00BF6A52"/>
    <w:rsid w:val="00C03430"/>
    <w:rsid w:val="00C12A68"/>
    <w:rsid w:val="00C15572"/>
    <w:rsid w:val="00C174C6"/>
    <w:rsid w:val="00C32914"/>
    <w:rsid w:val="00C3474F"/>
    <w:rsid w:val="00C44DFE"/>
    <w:rsid w:val="00C50460"/>
    <w:rsid w:val="00C518FA"/>
    <w:rsid w:val="00C53339"/>
    <w:rsid w:val="00C54D89"/>
    <w:rsid w:val="00C6359A"/>
    <w:rsid w:val="00C636DB"/>
    <w:rsid w:val="00C80ACF"/>
    <w:rsid w:val="00C8287E"/>
    <w:rsid w:val="00C85189"/>
    <w:rsid w:val="00CA1EA8"/>
    <w:rsid w:val="00CA1EB1"/>
    <w:rsid w:val="00CA25D8"/>
    <w:rsid w:val="00CB3C64"/>
    <w:rsid w:val="00CB4AA1"/>
    <w:rsid w:val="00CC1AA5"/>
    <w:rsid w:val="00CC330F"/>
    <w:rsid w:val="00CC72E3"/>
    <w:rsid w:val="00CD4AE5"/>
    <w:rsid w:val="00CE5D06"/>
    <w:rsid w:val="00CF4C41"/>
    <w:rsid w:val="00D017AC"/>
    <w:rsid w:val="00D01F58"/>
    <w:rsid w:val="00D01FDC"/>
    <w:rsid w:val="00D07ADD"/>
    <w:rsid w:val="00D15472"/>
    <w:rsid w:val="00D20D3E"/>
    <w:rsid w:val="00D24F84"/>
    <w:rsid w:val="00D404C5"/>
    <w:rsid w:val="00D75361"/>
    <w:rsid w:val="00D7576D"/>
    <w:rsid w:val="00D814FD"/>
    <w:rsid w:val="00D82639"/>
    <w:rsid w:val="00DA0DEC"/>
    <w:rsid w:val="00DB69B7"/>
    <w:rsid w:val="00DC2766"/>
    <w:rsid w:val="00DC33E2"/>
    <w:rsid w:val="00DC6C8E"/>
    <w:rsid w:val="00DC708E"/>
    <w:rsid w:val="00DD7597"/>
    <w:rsid w:val="00DE2EC7"/>
    <w:rsid w:val="00DE5B8D"/>
    <w:rsid w:val="00DF15D4"/>
    <w:rsid w:val="00DF4E5F"/>
    <w:rsid w:val="00DF7B2F"/>
    <w:rsid w:val="00E022FD"/>
    <w:rsid w:val="00E04ACC"/>
    <w:rsid w:val="00E0724C"/>
    <w:rsid w:val="00E215D1"/>
    <w:rsid w:val="00E2336F"/>
    <w:rsid w:val="00E23A4C"/>
    <w:rsid w:val="00E24B75"/>
    <w:rsid w:val="00E45453"/>
    <w:rsid w:val="00E47F1A"/>
    <w:rsid w:val="00E52070"/>
    <w:rsid w:val="00E657A8"/>
    <w:rsid w:val="00E72EDA"/>
    <w:rsid w:val="00E8048C"/>
    <w:rsid w:val="00E81739"/>
    <w:rsid w:val="00E841A1"/>
    <w:rsid w:val="00E87E45"/>
    <w:rsid w:val="00E903B1"/>
    <w:rsid w:val="00E92F46"/>
    <w:rsid w:val="00E9490E"/>
    <w:rsid w:val="00E9547F"/>
    <w:rsid w:val="00E969F4"/>
    <w:rsid w:val="00EA0F9E"/>
    <w:rsid w:val="00EA72E8"/>
    <w:rsid w:val="00EB1E1A"/>
    <w:rsid w:val="00EB59C5"/>
    <w:rsid w:val="00EC2335"/>
    <w:rsid w:val="00EC4504"/>
    <w:rsid w:val="00EC7EEF"/>
    <w:rsid w:val="00EE696A"/>
    <w:rsid w:val="00EE72DE"/>
    <w:rsid w:val="00F03091"/>
    <w:rsid w:val="00F035AB"/>
    <w:rsid w:val="00F03C58"/>
    <w:rsid w:val="00F0799C"/>
    <w:rsid w:val="00F07CD2"/>
    <w:rsid w:val="00F33522"/>
    <w:rsid w:val="00F445BA"/>
    <w:rsid w:val="00F52A41"/>
    <w:rsid w:val="00F52C8A"/>
    <w:rsid w:val="00F63147"/>
    <w:rsid w:val="00F6638D"/>
    <w:rsid w:val="00F66C9F"/>
    <w:rsid w:val="00F7096C"/>
    <w:rsid w:val="00F714B0"/>
    <w:rsid w:val="00F83683"/>
    <w:rsid w:val="00F91009"/>
    <w:rsid w:val="00FA3409"/>
    <w:rsid w:val="00FA63E7"/>
    <w:rsid w:val="00FC2A48"/>
    <w:rsid w:val="00FD1379"/>
    <w:rsid w:val="00FE1B41"/>
    <w:rsid w:val="00FF4142"/>
    <w:rsid w:val="00FF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34559"/>
  <w15:docId w15:val="{F3B1EFDA-D714-2546-A92E-2093680D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182"/>
    <w:rPr>
      <w:sz w:val="24"/>
      <w:szCs w:val="24"/>
    </w:rPr>
  </w:style>
  <w:style w:type="paragraph" w:styleId="Heading3">
    <w:name w:val="heading 3"/>
    <w:basedOn w:val="Normal"/>
    <w:link w:val="Heading3Char"/>
    <w:uiPriority w:val="9"/>
    <w:qFormat/>
    <w:rsid w:val="003863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color w:val="000000"/>
    </w:rPr>
  </w:style>
  <w:style w:type="paragraph" w:styleId="BalloonText">
    <w:name w:val="Balloon Text"/>
    <w:basedOn w:val="Normal"/>
    <w:semiHidden/>
    <w:rsid w:val="00E969F4"/>
    <w:rPr>
      <w:rFonts w:ascii="Tahoma" w:hAnsi="Tahoma" w:cs="Tahoma"/>
      <w:sz w:val="16"/>
      <w:szCs w:val="16"/>
    </w:rPr>
  </w:style>
  <w:style w:type="paragraph" w:customStyle="1" w:styleId="LightGrid-Accent31">
    <w:name w:val="Light Grid - Accent 31"/>
    <w:basedOn w:val="Normal"/>
    <w:uiPriority w:val="34"/>
    <w:qFormat/>
    <w:rsid w:val="00287A8C"/>
    <w:pPr>
      <w:ind w:left="720"/>
    </w:pPr>
  </w:style>
  <w:style w:type="paragraph" w:styleId="Header">
    <w:name w:val="header"/>
    <w:basedOn w:val="Normal"/>
    <w:link w:val="HeaderChar"/>
    <w:rsid w:val="00AC6E32"/>
    <w:pPr>
      <w:tabs>
        <w:tab w:val="center" w:pos="4680"/>
        <w:tab w:val="right" w:pos="9360"/>
      </w:tabs>
    </w:pPr>
  </w:style>
  <w:style w:type="character" w:customStyle="1" w:styleId="HeaderChar">
    <w:name w:val="Header Char"/>
    <w:link w:val="Header"/>
    <w:rsid w:val="00AC6E32"/>
    <w:rPr>
      <w:sz w:val="24"/>
      <w:szCs w:val="24"/>
    </w:rPr>
  </w:style>
  <w:style w:type="paragraph" w:styleId="Footer">
    <w:name w:val="footer"/>
    <w:basedOn w:val="Normal"/>
    <w:link w:val="FooterChar"/>
    <w:uiPriority w:val="99"/>
    <w:rsid w:val="00AC6E32"/>
    <w:pPr>
      <w:tabs>
        <w:tab w:val="center" w:pos="4680"/>
        <w:tab w:val="right" w:pos="9360"/>
      </w:tabs>
    </w:pPr>
  </w:style>
  <w:style w:type="character" w:customStyle="1" w:styleId="FooterChar">
    <w:name w:val="Footer Char"/>
    <w:link w:val="Footer"/>
    <w:uiPriority w:val="99"/>
    <w:rsid w:val="00AC6E32"/>
    <w:rPr>
      <w:sz w:val="24"/>
      <w:szCs w:val="24"/>
    </w:rPr>
  </w:style>
  <w:style w:type="paragraph" w:customStyle="1" w:styleId="Text-Citation">
    <w:name w:val="Text - Citation"/>
    <w:uiPriority w:val="99"/>
    <w:rsid w:val="00FC2A48"/>
    <w:pPr>
      <w:autoSpaceDE w:val="0"/>
      <w:autoSpaceDN w:val="0"/>
      <w:adjustRightInd w:val="0"/>
      <w:ind w:left="1080" w:hanging="360"/>
    </w:pPr>
    <w:rPr>
      <w:rFonts w:ascii="Arial" w:hAnsi="Arial" w:cs="Arial"/>
    </w:rPr>
  </w:style>
  <w:style w:type="paragraph" w:customStyle="1" w:styleId="Heading3-Indent">
    <w:name w:val="Heading 3 - Indent"/>
    <w:uiPriority w:val="99"/>
    <w:rsid w:val="00FC2A48"/>
    <w:pPr>
      <w:keepNext/>
      <w:autoSpaceDE w:val="0"/>
      <w:autoSpaceDN w:val="0"/>
      <w:adjustRightInd w:val="0"/>
      <w:ind w:left="360"/>
      <w:outlineLvl w:val="2"/>
    </w:pPr>
    <w:rPr>
      <w:rFonts w:ascii="Arial" w:hAnsi="Arial" w:cs="Arial"/>
      <w:b/>
      <w:bCs/>
    </w:rPr>
  </w:style>
  <w:style w:type="paragraph" w:customStyle="1" w:styleId="Text">
    <w:name w:val="Text"/>
    <w:uiPriority w:val="99"/>
    <w:rsid w:val="00E23A4C"/>
    <w:pPr>
      <w:autoSpaceDE w:val="0"/>
      <w:autoSpaceDN w:val="0"/>
      <w:adjustRightInd w:val="0"/>
      <w:ind w:left="720"/>
    </w:pPr>
    <w:rPr>
      <w:rFonts w:ascii="Arial" w:hAnsi="Arial" w:cs="Arial"/>
    </w:rPr>
  </w:style>
  <w:style w:type="character" w:styleId="Strong">
    <w:name w:val="Strong"/>
    <w:uiPriority w:val="22"/>
    <w:qFormat/>
    <w:rsid w:val="00E04ACC"/>
    <w:rPr>
      <w:b/>
      <w:bCs/>
    </w:rPr>
  </w:style>
  <w:style w:type="paragraph" w:customStyle="1" w:styleId="MediumGrid1-Accent21">
    <w:name w:val="Medium Grid 1 - Accent 21"/>
    <w:basedOn w:val="Normal"/>
    <w:uiPriority w:val="34"/>
    <w:qFormat/>
    <w:rsid w:val="00D01FDC"/>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uiPriority w:val="9"/>
    <w:rsid w:val="003863EF"/>
    <w:rPr>
      <w:rFonts w:ascii="Times" w:hAnsi="Times"/>
      <w:b/>
      <w:bCs/>
      <w:sz w:val="27"/>
      <w:szCs w:val="27"/>
    </w:rPr>
  </w:style>
  <w:style w:type="character" w:customStyle="1" w:styleId="apple-converted-space">
    <w:name w:val="apple-converted-space"/>
    <w:rsid w:val="00CC330F"/>
  </w:style>
  <w:style w:type="character" w:customStyle="1" w:styleId="il">
    <w:name w:val="il"/>
    <w:rsid w:val="00CC330F"/>
  </w:style>
  <w:style w:type="paragraph" w:styleId="ListParagraph">
    <w:name w:val="List Paragraph"/>
    <w:basedOn w:val="Normal"/>
    <w:uiPriority w:val="34"/>
    <w:qFormat/>
    <w:rsid w:val="007B4027"/>
    <w:pPr>
      <w:ind w:left="720"/>
      <w:contextualSpacing/>
    </w:pPr>
  </w:style>
  <w:style w:type="character" w:customStyle="1" w:styleId="scayt-misspell-word">
    <w:name w:val="scayt-misspell-word"/>
    <w:basedOn w:val="DefaultParagraphFont"/>
    <w:rsid w:val="0099470F"/>
  </w:style>
  <w:style w:type="character" w:styleId="Hyperlink">
    <w:name w:val="Hyperlink"/>
    <w:basedOn w:val="DefaultParagraphFont"/>
    <w:uiPriority w:val="99"/>
    <w:unhideWhenUsed/>
    <w:rsid w:val="00182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076">
      <w:bodyDiv w:val="1"/>
      <w:marLeft w:val="0"/>
      <w:marRight w:val="0"/>
      <w:marTop w:val="0"/>
      <w:marBottom w:val="0"/>
      <w:divBdr>
        <w:top w:val="none" w:sz="0" w:space="0" w:color="auto"/>
        <w:left w:val="none" w:sz="0" w:space="0" w:color="auto"/>
        <w:bottom w:val="none" w:sz="0" w:space="0" w:color="auto"/>
        <w:right w:val="none" w:sz="0" w:space="0" w:color="auto"/>
      </w:divBdr>
    </w:div>
    <w:div w:id="62990352">
      <w:bodyDiv w:val="1"/>
      <w:marLeft w:val="0"/>
      <w:marRight w:val="0"/>
      <w:marTop w:val="0"/>
      <w:marBottom w:val="0"/>
      <w:divBdr>
        <w:top w:val="none" w:sz="0" w:space="0" w:color="auto"/>
        <w:left w:val="none" w:sz="0" w:space="0" w:color="auto"/>
        <w:bottom w:val="none" w:sz="0" w:space="0" w:color="auto"/>
        <w:right w:val="none" w:sz="0" w:space="0" w:color="auto"/>
      </w:divBdr>
    </w:div>
    <w:div w:id="93719310">
      <w:bodyDiv w:val="1"/>
      <w:marLeft w:val="0"/>
      <w:marRight w:val="0"/>
      <w:marTop w:val="0"/>
      <w:marBottom w:val="0"/>
      <w:divBdr>
        <w:top w:val="none" w:sz="0" w:space="0" w:color="auto"/>
        <w:left w:val="none" w:sz="0" w:space="0" w:color="auto"/>
        <w:bottom w:val="none" w:sz="0" w:space="0" w:color="auto"/>
        <w:right w:val="none" w:sz="0" w:space="0" w:color="auto"/>
      </w:divBdr>
    </w:div>
    <w:div w:id="98330454">
      <w:bodyDiv w:val="1"/>
      <w:marLeft w:val="0"/>
      <w:marRight w:val="0"/>
      <w:marTop w:val="0"/>
      <w:marBottom w:val="0"/>
      <w:divBdr>
        <w:top w:val="none" w:sz="0" w:space="0" w:color="auto"/>
        <w:left w:val="none" w:sz="0" w:space="0" w:color="auto"/>
        <w:bottom w:val="none" w:sz="0" w:space="0" w:color="auto"/>
        <w:right w:val="none" w:sz="0" w:space="0" w:color="auto"/>
      </w:divBdr>
    </w:div>
    <w:div w:id="139732269">
      <w:bodyDiv w:val="1"/>
      <w:marLeft w:val="0"/>
      <w:marRight w:val="0"/>
      <w:marTop w:val="0"/>
      <w:marBottom w:val="0"/>
      <w:divBdr>
        <w:top w:val="none" w:sz="0" w:space="0" w:color="auto"/>
        <w:left w:val="none" w:sz="0" w:space="0" w:color="auto"/>
        <w:bottom w:val="none" w:sz="0" w:space="0" w:color="auto"/>
        <w:right w:val="none" w:sz="0" w:space="0" w:color="auto"/>
      </w:divBdr>
    </w:div>
    <w:div w:id="402989726">
      <w:bodyDiv w:val="1"/>
      <w:marLeft w:val="0"/>
      <w:marRight w:val="0"/>
      <w:marTop w:val="0"/>
      <w:marBottom w:val="0"/>
      <w:divBdr>
        <w:top w:val="none" w:sz="0" w:space="0" w:color="auto"/>
        <w:left w:val="none" w:sz="0" w:space="0" w:color="auto"/>
        <w:bottom w:val="none" w:sz="0" w:space="0" w:color="auto"/>
        <w:right w:val="none" w:sz="0" w:space="0" w:color="auto"/>
      </w:divBdr>
    </w:div>
    <w:div w:id="508447976">
      <w:bodyDiv w:val="1"/>
      <w:marLeft w:val="0"/>
      <w:marRight w:val="0"/>
      <w:marTop w:val="0"/>
      <w:marBottom w:val="0"/>
      <w:divBdr>
        <w:top w:val="none" w:sz="0" w:space="0" w:color="auto"/>
        <w:left w:val="none" w:sz="0" w:space="0" w:color="auto"/>
        <w:bottom w:val="none" w:sz="0" w:space="0" w:color="auto"/>
        <w:right w:val="none" w:sz="0" w:space="0" w:color="auto"/>
      </w:divBdr>
    </w:div>
    <w:div w:id="606163107">
      <w:bodyDiv w:val="1"/>
      <w:marLeft w:val="0"/>
      <w:marRight w:val="0"/>
      <w:marTop w:val="0"/>
      <w:marBottom w:val="0"/>
      <w:divBdr>
        <w:top w:val="none" w:sz="0" w:space="0" w:color="auto"/>
        <w:left w:val="none" w:sz="0" w:space="0" w:color="auto"/>
        <w:bottom w:val="none" w:sz="0" w:space="0" w:color="auto"/>
        <w:right w:val="none" w:sz="0" w:space="0" w:color="auto"/>
      </w:divBdr>
      <w:divsChild>
        <w:div w:id="613175769">
          <w:marLeft w:val="0"/>
          <w:marRight w:val="0"/>
          <w:marTop w:val="0"/>
          <w:marBottom w:val="0"/>
          <w:divBdr>
            <w:top w:val="none" w:sz="0" w:space="0" w:color="auto"/>
            <w:left w:val="single" w:sz="36" w:space="5" w:color="F1F1F1"/>
            <w:bottom w:val="none" w:sz="0" w:space="0" w:color="auto"/>
            <w:right w:val="none" w:sz="0" w:space="0" w:color="auto"/>
          </w:divBdr>
        </w:div>
      </w:divsChild>
    </w:div>
    <w:div w:id="656030809">
      <w:bodyDiv w:val="1"/>
      <w:marLeft w:val="0"/>
      <w:marRight w:val="0"/>
      <w:marTop w:val="0"/>
      <w:marBottom w:val="0"/>
      <w:divBdr>
        <w:top w:val="none" w:sz="0" w:space="0" w:color="auto"/>
        <w:left w:val="none" w:sz="0" w:space="0" w:color="auto"/>
        <w:bottom w:val="none" w:sz="0" w:space="0" w:color="auto"/>
        <w:right w:val="none" w:sz="0" w:space="0" w:color="auto"/>
      </w:divBdr>
    </w:div>
    <w:div w:id="1143623270">
      <w:bodyDiv w:val="1"/>
      <w:marLeft w:val="0"/>
      <w:marRight w:val="0"/>
      <w:marTop w:val="0"/>
      <w:marBottom w:val="0"/>
      <w:divBdr>
        <w:top w:val="none" w:sz="0" w:space="0" w:color="auto"/>
        <w:left w:val="none" w:sz="0" w:space="0" w:color="auto"/>
        <w:bottom w:val="none" w:sz="0" w:space="0" w:color="auto"/>
        <w:right w:val="none" w:sz="0" w:space="0" w:color="auto"/>
      </w:divBdr>
    </w:div>
    <w:div w:id="1247422843">
      <w:bodyDiv w:val="1"/>
      <w:marLeft w:val="0"/>
      <w:marRight w:val="0"/>
      <w:marTop w:val="0"/>
      <w:marBottom w:val="0"/>
      <w:divBdr>
        <w:top w:val="none" w:sz="0" w:space="0" w:color="auto"/>
        <w:left w:val="none" w:sz="0" w:space="0" w:color="auto"/>
        <w:bottom w:val="none" w:sz="0" w:space="0" w:color="auto"/>
        <w:right w:val="none" w:sz="0" w:space="0" w:color="auto"/>
      </w:divBdr>
    </w:div>
    <w:div w:id="1260289592">
      <w:bodyDiv w:val="1"/>
      <w:marLeft w:val="0"/>
      <w:marRight w:val="0"/>
      <w:marTop w:val="0"/>
      <w:marBottom w:val="0"/>
      <w:divBdr>
        <w:top w:val="none" w:sz="0" w:space="0" w:color="auto"/>
        <w:left w:val="none" w:sz="0" w:space="0" w:color="auto"/>
        <w:bottom w:val="none" w:sz="0" w:space="0" w:color="auto"/>
        <w:right w:val="none" w:sz="0" w:space="0" w:color="auto"/>
      </w:divBdr>
    </w:div>
    <w:div w:id="1467048825">
      <w:bodyDiv w:val="1"/>
      <w:marLeft w:val="0"/>
      <w:marRight w:val="0"/>
      <w:marTop w:val="0"/>
      <w:marBottom w:val="0"/>
      <w:divBdr>
        <w:top w:val="none" w:sz="0" w:space="0" w:color="auto"/>
        <w:left w:val="none" w:sz="0" w:space="0" w:color="auto"/>
        <w:bottom w:val="none" w:sz="0" w:space="0" w:color="auto"/>
        <w:right w:val="none" w:sz="0" w:space="0" w:color="auto"/>
      </w:divBdr>
    </w:div>
    <w:div w:id="1481076080">
      <w:bodyDiv w:val="1"/>
      <w:marLeft w:val="0"/>
      <w:marRight w:val="0"/>
      <w:marTop w:val="0"/>
      <w:marBottom w:val="0"/>
      <w:divBdr>
        <w:top w:val="none" w:sz="0" w:space="0" w:color="auto"/>
        <w:left w:val="none" w:sz="0" w:space="0" w:color="auto"/>
        <w:bottom w:val="none" w:sz="0" w:space="0" w:color="auto"/>
        <w:right w:val="none" w:sz="0" w:space="0" w:color="auto"/>
      </w:divBdr>
    </w:div>
    <w:div w:id="1589994918">
      <w:bodyDiv w:val="1"/>
      <w:marLeft w:val="0"/>
      <w:marRight w:val="0"/>
      <w:marTop w:val="0"/>
      <w:marBottom w:val="0"/>
      <w:divBdr>
        <w:top w:val="none" w:sz="0" w:space="0" w:color="auto"/>
        <w:left w:val="none" w:sz="0" w:space="0" w:color="auto"/>
        <w:bottom w:val="none" w:sz="0" w:space="0" w:color="auto"/>
        <w:right w:val="none" w:sz="0" w:space="0" w:color="auto"/>
      </w:divBdr>
    </w:div>
    <w:div w:id="1611430358">
      <w:bodyDiv w:val="1"/>
      <w:marLeft w:val="0"/>
      <w:marRight w:val="0"/>
      <w:marTop w:val="0"/>
      <w:marBottom w:val="0"/>
      <w:divBdr>
        <w:top w:val="none" w:sz="0" w:space="0" w:color="auto"/>
        <w:left w:val="none" w:sz="0" w:space="0" w:color="auto"/>
        <w:bottom w:val="none" w:sz="0" w:space="0" w:color="auto"/>
        <w:right w:val="none" w:sz="0" w:space="0" w:color="auto"/>
      </w:divBdr>
      <w:divsChild>
        <w:div w:id="1047920706">
          <w:marLeft w:val="0"/>
          <w:marRight w:val="0"/>
          <w:marTop w:val="0"/>
          <w:marBottom w:val="0"/>
          <w:divBdr>
            <w:top w:val="none" w:sz="0" w:space="0" w:color="auto"/>
            <w:left w:val="none" w:sz="0" w:space="0" w:color="auto"/>
            <w:bottom w:val="none" w:sz="0" w:space="0" w:color="auto"/>
            <w:right w:val="none" w:sz="0" w:space="0" w:color="auto"/>
          </w:divBdr>
        </w:div>
        <w:div w:id="1071854534">
          <w:marLeft w:val="0"/>
          <w:marRight w:val="0"/>
          <w:marTop w:val="0"/>
          <w:marBottom w:val="0"/>
          <w:divBdr>
            <w:top w:val="none" w:sz="0" w:space="0" w:color="auto"/>
            <w:left w:val="none" w:sz="0" w:space="0" w:color="auto"/>
            <w:bottom w:val="none" w:sz="0" w:space="0" w:color="auto"/>
            <w:right w:val="none" w:sz="0" w:space="0" w:color="auto"/>
          </w:divBdr>
        </w:div>
      </w:divsChild>
    </w:div>
    <w:div w:id="1687905163">
      <w:bodyDiv w:val="1"/>
      <w:marLeft w:val="0"/>
      <w:marRight w:val="0"/>
      <w:marTop w:val="0"/>
      <w:marBottom w:val="0"/>
      <w:divBdr>
        <w:top w:val="none" w:sz="0" w:space="0" w:color="auto"/>
        <w:left w:val="none" w:sz="0" w:space="0" w:color="auto"/>
        <w:bottom w:val="none" w:sz="0" w:space="0" w:color="auto"/>
        <w:right w:val="none" w:sz="0" w:space="0" w:color="auto"/>
      </w:divBdr>
    </w:div>
    <w:div w:id="1688672694">
      <w:bodyDiv w:val="1"/>
      <w:marLeft w:val="0"/>
      <w:marRight w:val="0"/>
      <w:marTop w:val="0"/>
      <w:marBottom w:val="0"/>
      <w:divBdr>
        <w:top w:val="none" w:sz="0" w:space="0" w:color="auto"/>
        <w:left w:val="none" w:sz="0" w:space="0" w:color="auto"/>
        <w:bottom w:val="none" w:sz="0" w:space="0" w:color="auto"/>
        <w:right w:val="none" w:sz="0" w:space="0" w:color="auto"/>
      </w:divBdr>
    </w:div>
    <w:div w:id="1695841817">
      <w:bodyDiv w:val="1"/>
      <w:marLeft w:val="0"/>
      <w:marRight w:val="0"/>
      <w:marTop w:val="0"/>
      <w:marBottom w:val="0"/>
      <w:divBdr>
        <w:top w:val="none" w:sz="0" w:space="0" w:color="auto"/>
        <w:left w:val="none" w:sz="0" w:space="0" w:color="auto"/>
        <w:bottom w:val="none" w:sz="0" w:space="0" w:color="auto"/>
        <w:right w:val="none" w:sz="0" w:space="0" w:color="auto"/>
      </w:divBdr>
    </w:div>
    <w:div w:id="1728409832">
      <w:bodyDiv w:val="1"/>
      <w:marLeft w:val="0"/>
      <w:marRight w:val="0"/>
      <w:marTop w:val="0"/>
      <w:marBottom w:val="0"/>
      <w:divBdr>
        <w:top w:val="none" w:sz="0" w:space="0" w:color="auto"/>
        <w:left w:val="none" w:sz="0" w:space="0" w:color="auto"/>
        <w:bottom w:val="none" w:sz="0" w:space="0" w:color="auto"/>
        <w:right w:val="none" w:sz="0" w:space="0" w:color="auto"/>
      </w:divBdr>
    </w:div>
    <w:div w:id="1815562807">
      <w:bodyDiv w:val="1"/>
      <w:marLeft w:val="0"/>
      <w:marRight w:val="0"/>
      <w:marTop w:val="0"/>
      <w:marBottom w:val="0"/>
      <w:divBdr>
        <w:top w:val="none" w:sz="0" w:space="0" w:color="auto"/>
        <w:left w:val="none" w:sz="0" w:space="0" w:color="auto"/>
        <w:bottom w:val="none" w:sz="0" w:space="0" w:color="auto"/>
        <w:right w:val="none" w:sz="0" w:space="0" w:color="auto"/>
      </w:divBdr>
    </w:div>
    <w:div w:id="1835563692">
      <w:bodyDiv w:val="1"/>
      <w:marLeft w:val="0"/>
      <w:marRight w:val="0"/>
      <w:marTop w:val="0"/>
      <w:marBottom w:val="0"/>
      <w:divBdr>
        <w:top w:val="none" w:sz="0" w:space="0" w:color="auto"/>
        <w:left w:val="none" w:sz="0" w:space="0" w:color="auto"/>
        <w:bottom w:val="none" w:sz="0" w:space="0" w:color="auto"/>
        <w:right w:val="none" w:sz="0" w:space="0" w:color="auto"/>
      </w:divBdr>
    </w:div>
    <w:div w:id="1930843687">
      <w:bodyDiv w:val="1"/>
      <w:marLeft w:val="0"/>
      <w:marRight w:val="0"/>
      <w:marTop w:val="0"/>
      <w:marBottom w:val="0"/>
      <w:divBdr>
        <w:top w:val="none" w:sz="0" w:space="0" w:color="auto"/>
        <w:left w:val="none" w:sz="0" w:space="0" w:color="auto"/>
        <w:bottom w:val="none" w:sz="0" w:space="0" w:color="auto"/>
        <w:right w:val="none" w:sz="0" w:space="0" w:color="auto"/>
      </w:divBdr>
    </w:div>
    <w:div w:id="1969553728">
      <w:bodyDiv w:val="1"/>
      <w:marLeft w:val="0"/>
      <w:marRight w:val="0"/>
      <w:marTop w:val="0"/>
      <w:marBottom w:val="0"/>
      <w:divBdr>
        <w:top w:val="none" w:sz="0" w:space="0" w:color="auto"/>
        <w:left w:val="none" w:sz="0" w:space="0" w:color="auto"/>
        <w:bottom w:val="none" w:sz="0" w:space="0" w:color="auto"/>
        <w:right w:val="none" w:sz="0" w:space="0" w:color="auto"/>
      </w:divBdr>
    </w:div>
    <w:div w:id="1978337101">
      <w:bodyDiv w:val="1"/>
      <w:marLeft w:val="0"/>
      <w:marRight w:val="0"/>
      <w:marTop w:val="0"/>
      <w:marBottom w:val="0"/>
      <w:divBdr>
        <w:top w:val="none" w:sz="0" w:space="0" w:color="auto"/>
        <w:left w:val="none" w:sz="0" w:space="0" w:color="auto"/>
        <w:bottom w:val="none" w:sz="0" w:space="0" w:color="auto"/>
        <w:right w:val="none" w:sz="0" w:space="0" w:color="auto"/>
      </w:divBdr>
      <w:divsChild>
        <w:div w:id="604770985">
          <w:marLeft w:val="0"/>
          <w:marRight w:val="0"/>
          <w:marTop w:val="0"/>
          <w:marBottom w:val="0"/>
          <w:divBdr>
            <w:top w:val="none" w:sz="0" w:space="0" w:color="auto"/>
            <w:left w:val="none" w:sz="0" w:space="0" w:color="auto"/>
            <w:bottom w:val="none" w:sz="0" w:space="0" w:color="auto"/>
            <w:right w:val="none" w:sz="0" w:space="0" w:color="auto"/>
          </w:divBdr>
        </w:div>
        <w:div w:id="1637221844">
          <w:marLeft w:val="0"/>
          <w:marRight w:val="0"/>
          <w:marTop w:val="0"/>
          <w:marBottom w:val="0"/>
          <w:divBdr>
            <w:top w:val="none" w:sz="0" w:space="0" w:color="auto"/>
            <w:left w:val="none" w:sz="0" w:space="0" w:color="auto"/>
            <w:bottom w:val="none" w:sz="0" w:space="0" w:color="auto"/>
            <w:right w:val="none" w:sz="0" w:space="0" w:color="auto"/>
          </w:divBdr>
        </w:div>
      </w:divsChild>
    </w:div>
    <w:div w:id="202115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missouriwestern.edu/civilrightstourmemphis/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AE24-FD0D-F047-A8D3-CD90A2FA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VITA</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David Tushaus</dc:creator>
  <cp:keywords/>
  <dc:description/>
  <cp:lastModifiedBy>David Tushaus</cp:lastModifiedBy>
  <cp:revision>27</cp:revision>
  <cp:lastPrinted>2009-10-14T20:58:00Z</cp:lastPrinted>
  <dcterms:created xsi:type="dcterms:W3CDTF">2022-01-03T03:05:00Z</dcterms:created>
  <dcterms:modified xsi:type="dcterms:W3CDTF">2023-09-10T14:51:00Z</dcterms:modified>
</cp:coreProperties>
</file>